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4B" w:rsidRDefault="00604E8C" w:rsidP="00D84D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NETWORK NAME</w:t>
      </w:r>
    </w:p>
    <w:p w:rsidR="00604E8C" w:rsidRPr="00D84D4B" w:rsidRDefault="00604E8C" w:rsidP="00D84D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COUNTIES OR ENTITIES INVOLVED</w:t>
      </w:r>
    </w:p>
    <w:p w:rsidR="00D84D4B" w:rsidRPr="00D84D4B" w:rsidRDefault="00D84D4B" w:rsidP="00D8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D4B">
        <w:rPr>
          <w:rFonts w:ascii="Times New Roman" w:hAnsi="Times New Roman" w:cs="Times New Roman"/>
          <w:b/>
          <w:sz w:val="24"/>
          <w:szCs w:val="24"/>
        </w:rPr>
        <w:t>BYLAWS</w:t>
      </w:r>
    </w:p>
    <w:p w:rsidR="00D84D4B" w:rsidRPr="009552A6" w:rsidRDefault="00D84D4B" w:rsidP="00D84D4B">
      <w:pPr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Preamble</w:t>
      </w:r>
    </w:p>
    <w:p w:rsidR="00D84D4B" w:rsidRPr="009552A6" w:rsidRDefault="00E45CC0" w:rsidP="00D84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 xml:space="preserve">The </w:t>
      </w:r>
      <w:r w:rsidR="00EE1EB9" w:rsidRPr="009552A6">
        <w:rPr>
          <w:rFonts w:ascii="Times New Roman" w:hAnsi="Times New Roman" w:cs="Times New Roman"/>
          <w:sz w:val="24"/>
          <w:szCs w:val="24"/>
        </w:rPr>
        <w:t>NETWORK NAME</w:t>
      </w:r>
      <w:r w:rsidR="00D84D4B" w:rsidRPr="009552A6">
        <w:rPr>
          <w:rFonts w:ascii="Times New Roman" w:hAnsi="Times New Roman" w:cs="Times New Roman"/>
          <w:sz w:val="24"/>
          <w:szCs w:val="24"/>
        </w:rPr>
        <w:t xml:space="preserve"> will focus on</w:t>
      </w:r>
      <w:r w:rsidRPr="009552A6">
        <w:rPr>
          <w:rFonts w:ascii="Times New Roman" w:hAnsi="Times New Roman" w:cs="Times New Roman"/>
          <w:sz w:val="24"/>
          <w:szCs w:val="24"/>
        </w:rPr>
        <w:t xml:space="preserve"> coordinating superior m</w:t>
      </w:r>
      <w:r w:rsidR="00B652FE" w:rsidRPr="009552A6">
        <w:rPr>
          <w:rFonts w:ascii="Times New Roman" w:hAnsi="Times New Roman" w:cs="Times New Roman"/>
          <w:sz w:val="24"/>
          <w:szCs w:val="24"/>
        </w:rPr>
        <w:t xml:space="preserve">ental and physical services for </w:t>
      </w:r>
      <w:r w:rsidRPr="009552A6">
        <w:rPr>
          <w:rFonts w:ascii="Times New Roman" w:hAnsi="Times New Roman" w:cs="Times New Roman"/>
          <w:sz w:val="24"/>
          <w:szCs w:val="24"/>
        </w:rPr>
        <w:t xml:space="preserve">our community. </w:t>
      </w:r>
      <w:r w:rsidR="00EE1EB9" w:rsidRPr="009552A6">
        <w:rPr>
          <w:rFonts w:ascii="Times New Roman" w:hAnsi="Times New Roman" w:cs="Times New Roman"/>
          <w:sz w:val="24"/>
          <w:szCs w:val="24"/>
          <w:highlight w:val="yellow"/>
        </w:rPr>
        <w:t>NETWORK NAME</w:t>
      </w:r>
      <w:r w:rsidRPr="009552A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84D4B" w:rsidRPr="009552A6">
        <w:rPr>
          <w:rFonts w:ascii="Times New Roman" w:hAnsi="Times New Roman" w:cs="Times New Roman"/>
          <w:sz w:val="24"/>
          <w:szCs w:val="24"/>
          <w:highlight w:val="yellow"/>
        </w:rPr>
        <w:t>will be</w:t>
      </w:r>
      <w:r w:rsidRPr="009552A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84D4B" w:rsidRPr="009552A6">
        <w:rPr>
          <w:rFonts w:ascii="Times New Roman" w:hAnsi="Times New Roman" w:cs="Times New Roman"/>
          <w:sz w:val="24"/>
          <w:szCs w:val="24"/>
          <w:highlight w:val="yellow"/>
        </w:rPr>
        <w:t>based on the National Rural Health Association (NRHA) model of collaboration between</w:t>
      </w:r>
      <w:r w:rsidRPr="009552A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84D4B" w:rsidRPr="009552A6">
        <w:rPr>
          <w:rFonts w:ascii="Times New Roman" w:hAnsi="Times New Roman" w:cs="Times New Roman"/>
          <w:sz w:val="24"/>
          <w:szCs w:val="24"/>
          <w:highlight w:val="yellow"/>
        </w:rPr>
        <w:t>Critical Access Hospitals (CAH) and Federally Qualified Health Centers to address</w:t>
      </w:r>
      <w:r w:rsidR="00AF67B6" w:rsidRPr="009552A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84D4B" w:rsidRPr="009552A6">
        <w:rPr>
          <w:rFonts w:ascii="Times New Roman" w:hAnsi="Times New Roman" w:cs="Times New Roman"/>
          <w:sz w:val="24"/>
          <w:szCs w:val="24"/>
          <w:highlight w:val="yellow"/>
        </w:rPr>
        <w:t>health d</w:t>
      </w:r>
      <w:r w:rsidRPr="009552A6">
        <w:rPr>
          <w:rFonts w:ascii="Times New Roman" w:hAnsi="Times New Roman" w:cs="Times New Roman"/>
          <w:sz w:val="24"/>
          <w:szCs w:val="24"/>
          <w:highlight w:val="yellow"/>
        </w:rPr>
        <w:t xml:space="preserve">isparities in rural </w:t>
      </w:r>
      <w:r w:rsidR="00EE1EB9" w:rsidRPr="009552A6">
        <w:rPr>
          <w:rFonts w:ascii="Times New Roman" w:hAnsi="Times New Roman" w:cs="Times New Roman"/>
          <w:sz w:val="24"/>
          <w:szCs w:val="24"/>
          <w:highlight w:val="yellow"/>
        </w:rPr>
        <w:t>LOCATION</w:t>
      </w:r>
      <w:r w:rsidRPr="009552A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="00D84D4B" w:rsidRPr="009552A6">
        <w:rPr>
          <w:rFonts w:ascii="Times New Roman" w:hAnsi="Times New Roman" w:cs="Times New Roman"/>
          <w:sz w:val="24"/>
          <w:szCs w:val="24"/>
        </w:rPr>
        <w:t>Rural Health Clinics will also be incorporated into the program to allow for a</w:t>
      </w:r>
      <w:r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="00D84D4B" w:rsidRPr="009552A6">
        <w:rPr>
          <w:rFonts w:ascii="Times New Roman" w:hAnsi="Times New Roman" w:cs="Times New Roman"/>
          <w:sz w:val="24"/>
          <w:szCs w:val="24"/>
        </w:rPr>
        <w:t>broad range of input from medical providers.</w:t>
      </w:r>
    </w:p>
    <w:p w:rsidR="00EE1EB9" w:rsidRPr="009552A6" w:rsidRDefault="00EE1EB9" w:rsidP="00D84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D4B" w:rsidRPr="009552A6" w:rsidRDefault="00EE1EB9" w:rsidP="00D84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NETWORK NAME</w:t>
      </w:r>
      <w:r w:rsidR="00E45CC0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="00D84D4B" w:rsidRPr="009552A6">
        <w:rPr>
          <w:rFonts w:ascii="Times New Roman" w:hAnsi="Times New Roman" w:cs="Times New Roman"/>
          <w:sz w:val="24"/>
          <w:szCs w:val="24"/>
        </w:rPr>
        <w:t>is a collaborative partnership with several agencies that work together to</w:t>
      </w:r>
      <w:r w:rsidR="00E45CC0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="00D84D4B" w:rsidRPr="009552A6">
        <w:rPr>
          <w:rFonts w:ascii="Times New Roman" w:hAnsi="Times New Roman" w:cs="Times New Roman"/>
          <w:sz w:val="24"/>
          <w:szCs w:val="24"/>
        </w:rPr>
        <w:t>assist the uninsured population and develop a rural mode</w:t>
      </w:r>
      <w:r w:rsidR="00E45CC0" w:rsidRPr="009552A6">
        <w:rPr>
          <w:rFonts w:ascii="Times New Roman" w:hAnsi="Times New Roman" w:cs="Times New Roman"/>
          <w:sz w:val="24"/>
          <w:szCs w:val="24"/>
        </w:rPr>
        <w:t xml:space="preserve">l system of care. </w:t>
      </w:r>
      <w:r w:rsidR="00FF402B" w:rsidRPr="009552A6">
        <w:rPr>
          <w:rFonts w:ascii="Times New Roman" w:hAnsi="Times New Roman" w:cs="Times New Roman"/>
          <w:sz w:val="24"/>
          <w:szCs w:val="24"/>
        </w:rPr>
        <w:t xml:space="preserve">Entities of the network </w:t>
      </w:r>
      <w:r w:rsidR="00D84D4B" w:rsidRPr="009552A6">
        <w:rPr>
          <w:rFonts w:ascii="Times New Roman" w:hAnsi="Times New Roman" w:cs="Times New Roman"/>
          <w:sz w:val="24"/>
          <w:szCs w:val="24"/>
        </w:rPr>
        <w:t>include</w:t>
      </w:r>
      <w:r w:rsidRPr="009552A6">
        <w:rPr>
          <w:rFonts w:ascii="Times New Roman" w:hAnsi="Times New Roman" w:cs="Times New Roman"/>
          <w:sz w:val="24"/>
          <w:szCs w:val="24"/>
        </w:rPr>
        <w:t>: LIST PARTNERS</w:t>
      </w:r>
    </w:p>
    <w:p w:rsidR="004B69A2" w:rsidRPr="009552A6" w:rsidRDefault="004B69A2" w:rsidP="00D84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D4B" w:rsidRPr="009552A6" w:rsidRDefault="00D84D4B" w:rsidP="00D84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2A6">
        <w:rPr>
          <w:rFonts w:ascii="Times New Roman" w:hAnsi="Times New Roman" w:cs="Times New Roman"/>
          <w:bCs/>
          <w:sz w:val="24"/>
          <w:szCs w:val="24"/>
        </w:rPr>
        <w:t>Mission</w:t>
      </w:r>
    </w:p>
    <w:p w:rsidR="00D84D4B" w:rsidRPr="009552A6" w:rsidRDefault="00D84D4B" w:rsidP="00D84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 xml:space="preserve">The mission of the </w:t>
      </w:r>
      <w:r w:rsidR="00EE1EB9" w:rsidRPr="009552A6">
        <w:rPr>
          <w:rFonts w:ascii="Times New Roman" w:hAnsi="Times New Roman" w:cs="Times New Roman"/>
          <w:sz w:val="24"/>
          <w:szCs w:val="24"/>
        </w:rPr>
        <w:t xml:space="preserve">NETWORK NAME </w:t>
      </w:r>
      <w:r w:rsidRPr="009552A6">
        <w:rPr>
          <w:rFonts w:ascii="Times New Roman" w:hAnsi="Times New Roman" w:cs="Times New Roman"/>
          <w:sz w:val="24"/>
          <w:szCs w:val="24"/>
        </w:rPr>
        <w:t xml:space="preserve">is to </w:t>
      </w:r>
      <w:r w:rsidR="00AF67B6" w:rsidRPr="009552A6">
        <w:rPr>
          <w:rFonts w:ascii="Times New Roman" w:hAnsi="Times New Roman" w:cs="Times New Roman"/>
          <w:sz w:val="24"/>
          <w:szCs w:val="24"/>
        </w:rPr>
        <w:t>“</w:t>
      </w:r>
      <w:r w:rsidR="00EE1EB9" w:rsidRPr="009552A6">
        <w:rPr>
          <w:rFonts w:ascii="Times New Roman" w:hAnsi="Times New Roman" w:cs="Times New Roman"/>
          <w:i/>
          <w:sz w:val="24"/>
          <w:szCs w:val="24"/>
        </w:rPr>
        <w:t>MISSION</w:t>
      </w:r>
      <w:r w:rsidR="00AF67B6" w:rsidRPr="009552A6">
        <w:rPr>
          <w:rFonts w:ascii="Times New Roman" w:hAnsi="Times New Roman" w:cs="Times New Roman"/>
          <w:sz w:val="24"/>
          <w:szCs w:val="24"/>
        </w:rPr>
        <w:t>”</w:t>
      </w:r>
    </w:p>
    <w:p w:rsidR="004B69A2" w:rsidRPr="009552A6" w:rsidRDefault="004B69A2" w:rsidP="00D84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A2" w:rsidRPr="009552A6" w:rsidRDefault="000F2F07" w:rsidP="00D84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2A6">
        <w:rPr>
          <w:rFonts w:ascii="Times New Roman" w:hAnsi="Times New Roman" w:cs="Times New Roman"/>
          <w:bCs/>
          <w:sz w:val="24"/>
          <w:szCs w:val="24"/>
        </w:rPr>
        <w:t>V</w:t>
      </w:r>
      <w:r w:rsidR="00D84D4B" w:rsidRPr="009552A6">
        <w:rPr>
          <w:rFonts w:ascii="Times New Roman" w:hAnsi="Times New Roman" w:cs="Times New Roman"/>
          <w:bCs/>
          <w:sz w:val="24"/>
          <w:szCs w:val="24"/>
        </w:rPr>
        <w:t>ision Statement</w:t>
      </w:r>
      <w:r w:rsidR="004B69A2" w:rsidRPr="009552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67B6" w:rsidRPr="009552A6" w:rsidRDefault="00AF67B6" w:rsidP="00D84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52A6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EE1EB9" w:rsidRPr="009552A6">
        <w:rPr>
          <w:rFonts w:ascii="Times New Roman" w:hAnsi="Times New Roman" w:cs="Times New Roman"/>
          <w:i/>
          <w:iCs/>
          <w:sz w:val="24"/>
          <w:szCs w:val="24"/>
        </w:rPr>
        <w:t>VISION STATEMENT</w:t>
      </w:r>
      <w:r w:rsidRPr="009552A6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</w:p>
    <w:p w:rsidR="004B69A2" w:rsidRPr="009552A6" w:rsidRDefault="004B69A2" w:rsidP="00D84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32C85" w:rsidRPr="00AF67B6" w:rsidRDefault="00EE1EB9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NETWORK NAME</w:t>
      </w:r>
      <w:r w:rsidR="00D84D4B" w:rsidRPr="00AF67B6">
        <w:rPr>
          <w:rFonts w:ascii="Times New Roman" w:hAnsi="Times New Roman" w:cs="Times New Roman"/>
          <w:sz w:val="24"/>
          <w:szCs w:val="24"/>
        </w:rPr>
        <w:t xml:space="preserve"> members agree to the following guiding principles to improve access to</w:t>
      </w:r>
      <w:r w:rsidR="00AF67B6" w:rsidRPr="00AF67B6">
        <w:rPr>
          <w:rFonts w:ascii="Times New Roman" w:hAnsi="Times New Roman" w:cs="Times New Roman"/>
          <w:sz w:val="24"/>
          <w:szCs w:val="24"/>
        </w:rPr>
        <w:t xml:space="preserve"> </w:t>
      </w:r>
      <w:r w:rsidR="00D84D4B" w:rsidRPr="00AF67B6">
        <w:rPr>
          <w:rFonts w:ascii="Times New Roman" w:hAnsi="Times New Roman" w:cs="Times New Roman"/>
          <w:sz w:val="24"/>
          <w:szCs w:val="24"/>
        </w:rPr>
        <w:t>care and the health status of the citizens in t</w:t>
      </w:r>
      <w:r w:rsidR="00AF67B6" w:rsidRPr="00AF67B6">
        <w:rPr>
          <w:rFonts w:ascii="Times New Roman" w:hAnsi="Times New Roman" w:cs="Times New Roman"/>
          <w:sz w:val="24"/>
          <w:szCs w:val="24"/>
        </w:rPr>
        <w:t xml:space="preserve">heir service area. In addition, </w:t>
      </w:r>
      <w:r>
        <w:rPr>
          <w:rFonts w:ascii="Times New Roman" w:hAnsi="Times New Roman" w:cs="Times New Roman"/>
          <w:sz w:val="24"/>
          <w:szCs w:val="24"/>
        </w:rPr>
        <w:t>NETWORK NAME</w:t>
      </w:r>
      <w:r w:rsidR="00AF67B6" w:rsidRPr="00AF67B6">
        <w:rPr>
          <w:rFonts w:ascii="Times New Roman" w:hAnsi="Times New Roman" w:cs="Times New Roman"/>
          <w:sz w:val="24"/>
          <w:szCs w:val="24"/>
        </w:rPr>
        <w:t xml:space="preserve"> </w:t>
      </w:r>
      <w:r w:rsidR="00D32C85" w:rsidRPr="00AF67B6">
        <w:rPr>
          <w:rFonts w:ascii="Times New Roman" w:hAnsi="Times New Roman" w:cs="Times New Roman"/>
          <w:sz w:val="24"/>
          <w:szCs w:val="24"/>
        </w:rPr>
        <w:t xml:space="preserve">is focused on the </w:t>
      </w:r>
      <w:r w:rsidR="00D32C85" w:rsidRPr="00AF6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Healthy People 2020 </w:t>
      </w:r>
      <w:r w:rsidR="00D32C85" w:rsidRPr="00AF67B6">
        <w:rPr>
          <w:rFonts w:ascii="Times New Roman" w:hAnsi="Times New Roman" w:cs="Times New Roman"/>
          <w:sz w:val="24"/>
          <w:szCs w:val="24"/>
        </w:rPr>
        <w:t>initiative.</w:t>
      </w:r>
    </w:p>
    <w:p w:rsidR="00AF67B6" w:rsidRPr="00AF67B6" w:rsidRDefault="00AF67B6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85" w:rsidRPr="00B652FE" w:rsidRDefault="00D32C85" w:rsidP="00B65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2FE">
        <w:rPr>
          <w:rFonts w:ascii="Times New Roman" w:hAnsi="Times New Roman" w:cs="Times New Roman"/>
          <w:sz w:val="24"/>
          <w:szCs w:val="24"/>
        </w:rPr>
        <w:t>Strategic planning at the community level</w:t>
      </w:r>
    </w:p>
    <w:p w:rsidR="00D32C85" w:rsidRPr="00B652FE" w:rsidRDefault="00D32C85" w:rsidP="00B65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2FE">
        <w:rPr>
          <w:rFonts w:ascii="Times New Roman" w:hAnsi="Times New Roman" w:cs="Times New Roman"/>
          <w:sz w:val="24"/>
          <w:szCs w:val="24"/>
        </w:rPr>
        <w:t>Promote collaboration between providers such as Critical Access Hospitals</w:t>
      </w:r>
      <w:r w:rsidR="00B652FE">
        <w:rPr>
          <w:rFonts w:ascii="Times New Roman" w:hAnsi="Times New Roman" w:cs="Times New Roman"/>
          <w:sz w:val="24"/>
          <w:szCs w:val="24"/>
        </w:rPr>
        <w:t xml:space="preserve"> </w:t>
      </w:r>
      <w:r w:rsidRPr="00B652FE">
        <w:rPr>
          <w:rFonts w:ascii="Times New Roman" w:hAnsi="Times New Roman" w:cs="Times New Roman"/>
          <w:sz w:val="24"/>
          <w:szCs w:val="24"/>
        </w:rPr>
        <w:t>and Federally Qualified Health Centers</w:t>
      </w:r>
    </w:p>
    <w:p w:rsidR="00D32C85" w:rsidRPr="00B652FE" w:rsidRDefault="00D32C85" w:rsidP="00B65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2FE">
        <w:rPr>
          <w:rFonts w:ascii="Times New Roman" w:hAnsi="Times New Roman" w:cs="Times New Roman"/>
          <w:sz w:val="24"/>
          <w:szCs w:val="24"/>
        </w:rPr>
        <w:t>Determine how to incorporate the local Rural Health Clinics, Community</w:t>
      </w:r>
      <w:r w:rsidR="00B652FE">
        <w:rPr>
          <w:rFonts w:ascii="Times New Roman" w:hAnsi="Times New Roman" w:cs="Times New Roman"/>
          <w:sz w:val="24"/>
          <w:szCs w:val="24"/>
        </w:rPr>
        <w:t xml:space="preserve"> </w:t>
      </w:r>
      <w:r w:rsidRPr="00B652FE">
        <w:rPr>
          <w:rFonts w:ascii="Times New Roman" w:hAnsi="Times New Roman" w:cs="Times New Roman"/>
          <w:sz w:val="24"/>
          <w:szCs w:val="24"/>
        </w:rPr>
        <w:t>Health Centers, Critical Access Hospitals, and regional or tertiary care facilities.</w:t>
      </w:r>
      <w:r w:rsidR="00B652FE">
        <w:rPr>
          <w:rFonts w:ascii="Times New Roman" w:hAnsi="Times New Roman" w:cs="Times New Roman"/>
          <w:sz w:val="24"/>
          <w:szCs w:val="24"/>
        </w:rPr>
        <w:t xml:space="preserve"> </w:t>
      </w:r>
      <w:r w:rsidRPr="00B652FE">
        <w:rPr>
          <w:rFonts w:ascii="Times New Roman" w:hAnsi="Times New Roman" w:cs="Times New Roman"/>
          <w:sz w:val="24"/>
          <w:szCs w:val="24"/>
        </w:rPr>
        <w:t>What would be the best model of collaboration?</w:t>
      </w:r>
    </w:p>
    <w:p w:rsidR="00D32C85" w:rsidRPr="00B652FE" w:rsidRDefault="00D32C85" w:rsidP="00B65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2FE">
        <w:rPr>
          <w:rFonts w:ascii="Times New Roman" w:hAnsi="Times New Roman" w:cs="Times New Roman"/>
          <w:sz w:val="24"/>
          <w:szCs w:val="24"/>
        </w:rPr>
        <w:t>Determine how the rural health care system can properly align with the urban</w:t>
      </w:r>
      <w:r w:rsidR="00B652FE">
        <w:rPr>
          <w:rFonts w:ascii="Times New Roman" w:hAnsi="Times New Roman" w:cs="Times New Roman"/>
          <w:sz w:val="24"/>
          <w:szCs w:val="24"/>
        </w:rPr>
        <w:t xml:space="preserve"> </w:t>
      </w:r>
      <w:r w:rsidRPr="00B652FE">
        <w:rPr>
          <w:rFonts w:ascii="Times New Roman" w:hAnsi="Times New Roman" w:cs="Times New Roman"/>
          <w:sz w:val="24"/>
          <w:szCs w:val="24"/>
        </w:rPr>
        <w:t>health care system or hospitals</w:t>
      </w:r>
    </w:p>
    <w:p w:rsidR="00D32C85" w:rsidRPr="00B652FE" w:rsidRDefault="00D32C85" w:rsidP="00B65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2FE">
        <w:rPr>
          <w:rFonts w:ascii="Times New Roman" w:hAnsi="Times New Roman" w:cs="Times New Roman"/>
          <w:sz w:val="24"/>
          <w:szCs w:val="24"/>
        </w:rPr>
        <w:t>Identify what kind of model will provide the best continuum of care for the</w:t>
      </w:r>
      <w:r w:rsidR="00B652FE">
        <w:rPr>
          <w:rFonts w:ascii="Times New Roman" w:hAnsi="Times New Roman" w:cs="Times New Roman"/>
          <w:sz w:val="24"/>
          <w:szCs w:val="24"/>
        </w:rPr>
        <w:t xml:space="preserve"> </w:t>
      </w:r>
      <w:r w:rsidRPr="00B652FE">
        <w:rPr>
          <w:rFonts w:ascii="Times New Roman" w:hAnsi="Times New Roman" w:cs="Times New Roman"/>
          <w:sz w:val="24"/>
          <w:szCs w:val="24"/>
        </w:rPr>
        <w:t>patient living in rural Kentucky</w:t>
      </w:r>
    </w:p>
    <w:p w:rsidR="00D32C85" w:rsidRPr="00B652FE" w:rsidRDefault="00D32C85" w:rsidP="00B65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2FE">
        <w:rPr>
          <w:rFonts w:ascii="Times New Roman" w:hAnsi="Times New Roman" w:cs="Times New Roman"/>
          <w:sz w:val="24"/>
          <w:szCs w:val="24"/>
        </w:rPr>
        <w:t>Determine how the national shortage of specialty physicians affects the rural</w:t>
      </w:r>
      <w:r w:rsidR="00B652FE">
        <w:rPr>
          <w:rFonts w:ascii="Times New Roman" w:hAnsi="Times New Roman" w:cs="Times New Roman"/>
          <w:sz w:val="24"/>
          <w:szCs w:val="24"/>
        </w:rPr>
        <w:t xml:space="preserve"> </w:t>
      </w:r>
      <w:r w:rsidRPr="00B652FE">
        <w:rPr>
          <w:rFonts w:ascii="Times New Roman" w:hAnsi="Times New Roman" w:cs="Times New Roman"/>
          <w:sz w:val="24"/>
          <w:szCs w:val="24"/>
        </w:rPr>
        <w:t>health care systems? Will the rural area lose specialists to the more urban area?</w:t>
      </w:r>
    </w:p>
    <w:p w:rsidR="00D32C85" w:rsidRPr="00B652FE" w:rsidRDefault="00D32C85" w:rsidP="00B65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2FE">
        <w:rPr>
          <w:rFonts w:ascii="Times New Roman" w:hAnsi="Times New Roman" w:cs="Times New Roman"/>
          <w:sz w:val="24"/>
          <w:szCs w:val="24"/>
        </w:rPr>
        <w:t>Determine how to address the issue of the uninsured utilizing the ED</w:t>
      </w:r>
    </w:p>
    <w:p w:rsidR="00D32C85" w:rsidRPr="00B652FE" w:rsidRDefault="00D32C85" w:rsidP="00B652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2FE">
        <w:rPr>
          <w:rFonts w:ascii="Times New Roman" w:hAnsi="Times New Roman" w:cs="Times New Roman"/>
          <w:sz w:val="24"/>
          <w:szCs w:val="24"/>
        </w:rPr>
        <w:t>Assess the referral pattern of local primary care physicians</w:t>
      </w:r>
    </w:p>
    <w:p w:rsidR="00EE1EB9" w:rsidRPr="00AF67B6" w:rsidRDefault="00EE1EB9" w:rsidP="00AF6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2FE" w:rsidRDefault="00B652FE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52FE" w:rsidRDefault="00B652FE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52FE" w:rsidRDefault="00B652FE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C85" w:rsidRDefault="00D32C85" w:rsidP="00B65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7B6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ARTICLE I</w:t>
      </w:r>
    </w:p>
    <w:p w:rsidR="00B652FE" w:rsidRPr="00AF67B6" w:rsidRDefault="00B652FE" w:rsidP="00B65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7B6" w:rsidRPr="00AF67B6" w:rsidRDefault="00D32C85" w:rsidP="00AF6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7B6">
        <w:rPr>
          <w:rFonts w:ascii="Times New Roman" w:hAnsi="Times New Roman" w:cs="Times New Roman"/>
          <w:b/>
          <w:bCs/>
          <w:sz w:val="24"/>
          <w:szCs w:val="24"/>
        </w:rPr>
        <w:t>DEFINITIONS</w:t>
      </w:r>
    </w:p>
    <w:p w:rsidR="00B652FE" w:rsidRDefault="00B652FE" w:rsidP="00B65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C85" w:rsidRPr="009552A6" w:rsidRDefault="004B69A2" w:rsidP="00B65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2A6">
        <w:rPr>
          <w:rFonts w:ascii="Times New Roman" w:hAnsi="Times New Roman" w:cs="Times New Roman"/>
          <w:bCs/>
          <w:sz w:val="24"/>
          <w:szCs w:val="24"/>
        </w:rPr>
        <w:t>As</w:t>
      </w:r>
      <w:r w:rsidR="00D32C85" w:rsidRPr="009552A6">
        <w:rPr>
          <w:rFonts w:ascii="Times New Roman" w:hAnsi="Times New Roman" w:cs="Times New Roman"/>
          <w:bCs/>
          <w:sz w:val="24"/>
          <w:szCs w:val="24"/>
        </w:rPr>
        <w:t xml:space="preserve"> used in these Bylaws, the te</w:t>
      </w:r>
      <w:r w:rsidR="00AF67B6" w:rsidRPr="009552A6">
        <w:rPr>
          <w:rFonts w:ascii="Times New Roman" w:hAnsi="Times New Roman" w:cs="Times New Roman"/>
          <w:bCs/>
          <w:sz w:val="24"/>
          <w:szCs w:val="24"/>
        </w:rPr>
        <w:t>rm</w:t>
      </w:r>
      <w:r w:rsidR="00D32C85" w:rsidRPr="009552A6">
        <w:rPr>
          <w:rFonts w:ascii="Times New Roman" w:hAnsi="Times New Roman" w:cs="Times New Roman"/>
          <w:bCs/>
          <w:sz w:val="24"/>
          <w:szCs w:val="24"/>
        </w:rPr>
        <w:t>s:</w:t>
      </w:r>
    </w:p>
    <w:p w:rsidR="00B652FE" w:rsidRDefault="00D32C85" w:rsidP="00B652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270"/>
        <w:rPr>
          <w:rFonts w:ascii="Times New Roman" w:hAnsi="Times New Roman" w:cs="Times New Roman"/>
          <w:sz w:val="24"/>
          <w:szCs w:val="24"/>
        </w:rPr>
      </w:pPr>
      <w:r w:rsidRPr="00B652FE">
        <w:rPr>
          <w:rFonts w:ascii="Times New Roman" w:hAnsi="Times New Roman" w:cs="Times New Roman"/>
          <w:sz w:val="24"/>
          <w:szCs w:val="24"/>
        </w:rPr>
        <w:t>"</w:t>
      </w:r>
      <w:r w:rsidR="00F74D7A" w:rsidRPr="00B652FE">
        <w:rPr>
          <w:rFonts w:ascii="Times New Roman" w:hAnsi="Times New Roman" w:cs="Times New Roman"/>
          <w:sz w:val="24"/>
          <w:szCs w:val="24"/>
        </w:rPr>
        <w:t>Governing Board</w:t>
      </w:r>
      <w:r w:rsidRPr="00B652FE">
        <w:rPr>
          <w:rFonts w:ascii="Times New Roman" w:hAnsi="Times New Roman" w:cs="Times New Roman"/>
          <w:sz w:val="24"/>
          <w:szCs w:val="24"/>
        </w:rPr>
        <w:t xml:space="preserve"> "or "Board" or "members of the Board" means the members of the</w:t>
      </w:r>
      <w:r w:rsidR="00B652FE" w:rsidRPr="00B652FE">
        <w:rPr>
          <w:rFonts w:ascii="Times New Roman" w:hAnsi="Times New Roman" w:cs="Times New Roman"/>
          <w:sz w:val="24"/>
          <w:szCs w:val="24"/>
        </w:rPr>
        <w:t xml:space="preserve"> </w:t>
      </w:r>
      <w:r w:rsidR="00F74D7A" w:rsidRPr="00B652FE">
        <w:rPr>
          <w:rFonts w:ascii="Times New Roman" w:hAnsi="Times New Roman" w:cs="Times New Roman"/>
          <w:sz w:val="24"/>
          <w:szCs w:val="24"/>
        </w:rPr>
        <w:t>Governing Board</w:t>
      </w:r>
      <w:r w:rsidRPr="00B652FE">
        <w:rPr>
          <w:rFonts w:ascii="Times New Roman" w:hAnsi="Times New Roman" w:cs="Times New Roman"/>
          <w:sz w:val="24"/>
          <w:szCs w:val="24"/>
        </w:rPr>
        <w:t xml:space="preserve"> of the partnering Network organizations</w:t>
      </w:r>
      <w:r w:rsidR="00B652FE" w:rsidRPr="00B652FE">
        <w:rPr>
          <w:rFonts w:ascii="Times New Roman" w:hAnsi="Times New Roman" w:cs="Times New Roman"/>
          <w:sz w:val="24"/>
          <w:szCs w:val="24"/>
        </w:rPr>
        <w:t>.</w:t>
      </w:r>
    </w:p>
    <w:p w:rsidR="00B652FE" w:rsidRDefault="00D32C85" w:rsidP="00B652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270"/>
        <w:rPr>
          <w:rFonts w:ascii="Times New Roman" w:hAnsi="Times New Roman" w:cs="Times New Roman"/>
          <w:color w:val="FF0000"/>
          <w:sz w:val="24"/>
          <w:szCs w:val="24"/>
        </w:rPr>
      </w:pPr>
      <w:r w:rsidRPr="00B652FE">
        <w:rPr>
          <w:rFonts w:ascii="Times New Roman" w:hAnsi="Times New Roman" w:cs="Times New Roman"/>
          <w:sz w:val="24"/>
          <w:szCs w:val="24"/>
          <w:highlight w:val="yellow"/>
        </w:rPr>
        <w:t>"Network partner organization" or "Network member organization" means that</w:t>
      </w:r>
      <w:r w:rsidR="00B652FE" w:rsidRPr="00B652FE">
        <w:rPr>
          <w:rFonts w:ascii="Times New Roman" w:hAnsi="Times New Roman" w:cs="Times New Roman"/>
          <w:sz w:val="24"/>
          <w:szCs w:val="24"/>
        </w:rPr>
        <w:t xml:space="preserve"> </w:t>
      </w:r>
      <w:r w:rsidRPr="00B652FE">
        <w:rPr>
          <w:rFonts w:ascii="Times New Roman" w:hAnsi="Times New Roman" w:cs="Times New Roman"/>
          <w:sz w:val="24"/>
          <w:szCs w:val="24"/>
          <w:highlight w:val="yellow"/>
        </w:rPr>
        <w:t xml:space="preserve">community organizations and/or agencies that have agreed to </w:t>
      </w:r>
      <w:r w:rsidR="00B652FE" w:rsidRPr="00B652FE">
        <w:rPr>
          <w:rFonts w:ascii="Times New Roman" w:hAnsi="Times New Roman" w:cs="Times New Roman"/>
          <w:sz w:val="24"/>
          <w:szCs w:val="24"/>
          <w:highlight w:val="yellow"/>
        </w:rPr>
        <w:t xml:space="preserve">work collaboratively with other </w:t>
      </w:r>
      <w:r w:rsidRPr="00B652FE">
        <w:rPr>
          <w:rFonts w:ascii="Times New Roman" w:hAnsi="Times New Roman" w:cs="Times New Roman"/>
          <w:sz w:val="24"/>
          <w:szCs w:val="24"/>
          <w:highlight w:val="yellow"/>
        </w:rPr>
        <w:t>Network member</w:t>
      </w:r>
      <w:r w:rsidR="000F2F07" w:rsidRPr="00B652F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652FE">
        <w:rPr>
          <w:rFonts w:ascii="Times New Roman" w:hAnsi="Times New Roman" w:cs="Times New Roman"/>
          <w:sz w:val="24"/>
          <w:szCs w:val="24"/>
          <w:highlight w:val="yellow"/>
        </w:rPr>
        <w:t>organizations.</w:t>
      </w:r>
      <w:r w:rsidR="000F2F07" w:rsidRPr="00B652FE">
        <w:rPr>
          <w:rFonts w:ascii="Times New Roman" w:hAnsi="Times New Roman" w:cs="Times New Roman"/>
          <w:sz w:val="24"/>
          <w:szCs w:val="24"/>
        </w:rPr>
        <w:t xml:space="preserve"> </w:t>
      </w:r>
      <w:r w:rsidR="000F2F07" w:rsidRPr="00B652FE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E1EB9" w:rsidRPr="00B652FE">
        <w:rPr>
          <w:rFonts w:ascii="Times New Roman" w:hAnsi="Times New Roman" w:cs="Times New Roman"/>
          <w:color w:val="FF0000"/>
          <w:sz w:val="24"/>
          <w:szCs w:val="24"/>
        </w:rPr>
        <w:t>Need to address MOU/MOAs here since this will be “formal”</w:t>
      </w:r>
      <w:r w:rsidR="000F2F07" w:rsidRPr="00B652F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D32C85" w:rsidRPr="00B652FE" w:rsidRDefault="00B652FE" w:rsidP="00B652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270"/>
        <w:rPr>
          <w:rFonts w:ascii="Times New Roman" w:hAnsi="Times New Roman" w:cs="Times New Roman"/>
          <w:color w:val="FF0000"/>
          <w:sz w:val="24"/>
          <w:szCs w:val="24"/>
        </w:rPr>
      </w:pPr>
      <w:r w:rsidRPr="00B652FE">
        <w:rPr>
          <w:rFonts w:ascii="Times New Roman" w:hAnsi="Times New Roman" w:cs="Times New Roman"/>
          <w:sz w:val="24"/>
          <w:szCs w:val="24"/>
        </w:rPr>
        <w:t>"Chair" means the Boar</w:t>
      </w:r>
      <w:r w:rsidR="00EE43A9">
        <w:rPr>
          <w:rFonts w:ascii="Times New Roman" w:hAnsi="Times New Roman" w:cs="Times New Roman"/>
          <w:sz w:val="24"/>
          <w:szCs w:val="24"/>
        </w:rPr>
        <w:t xml:space="preserve">d </w:t>
      </w:r>
      <w:r w:rsidR="00D32C85" w:rsidRPr="00B652FE">
        <w:rPr>
          <w:rFonts w:ascii="Times New Roman" w:hAnsi="Times New Roman" w:cs="Times New Roman"/>
          <w:sz w:val="24"/>
          <w:szCs w:val="24"/>
        </w:rPr>
        <w:t xml:space="preserve">member selected as the principal Officer of the </w:t>
      </w:r>
      <w:r w:rsidR="00FF402B" w:rsidRPr="00B652FE">
        <w:rPr>
          <w:rFonts w:ascii="Times New Roman" w:hAnsi="Times New Roman" w:cs="Times New Roman"/>
          <w:sz w:val="24"/>
          <w:szCs w:val="24"/>
        </w:rPr>
        <w:t>Governing</w:t>
      </w:r>
      <w:r w:rsidRPr="00B652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2C85" w:rsidRPr="00B652FE">
        <w:rPr>
          <w:rFonts w:ascii="Times New Roman" w:hAnsi="Times New Roman" w:cs="Times New Roman"/>
          <w:sz w:val="24"/>
          <w:szCs w:val="24"/>
        </w:rPr>
        <w:t>Board</w:t>
      </w:r>
    </w:p>
    <w:p w:rsidR="00220D82" w:rsidRDefault="00220D82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2FE" w:rsidRPr="00AF67B6" w:rsidRDefault="00B652FE" w:rsidP="00B65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C85" w:rsidRDefault="00D32C85" w:rsidP="00B65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7B6">
        <w:rPr>
          <w:rFonts w:ascii="Times New Roman" w:hAnsi="Times New Roman" w:cs="Times New Roman"/>
          <w:b/>
          <w:bCs/>
          <w:sz w:val="24"/>
          <w:szCs w:val="24"/>
        </w:rPr>
        <w:t>ARTICLE II</w:t>
      </w:r>
    </w:p>
    <w:p w:rsidR="00B652FE" w:rsidRPr="00AF67B6" w:rsidRDefault="00B652FE" w:rsidP="00B65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C85" w:rsidRPr="009552A6" w:rsidRDefault="00D32C85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2A6">
        <w:rPr>
          <w:rFonts w:ascii="Times New Roman" w:hAnsi="Times New Roman" w:cs="Times New Roman"/>
          <w:bCs/>
          <w:sz w:val="24"/>
          <w:szCs w:val="24"/>
        </w:rPr>
        <w:t>PHYSICAL OFFICES and PURPOSES</w:t>
      </w:r>
    </w:p>
    <w:p w:rsidR="00B652FE" w:rsidRPr="009552A6" w:rsidRDefault="00B652FE" w:rsidP="00E96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52A6" w:rsidRDefault="00D32C85" w:rsidP="009552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2A6">
        <w:rPr>
          <w:rFonts w:ascii="Times New Roman" w:hAnsi="Times New Roman" w:cs="Times New Roman"/>
          <w:bCs/>
          <w:sz w:val="24"/>
          <w:szCs w:val="24"/>
        </w:rPr>
        <w:t>Offices</w:t>
      </w:r>
    </w:p>
    <w:p w:rsidR="009552A6" w:rsidRPr="009552A6" w:rsidRDefault="00D32C85" w:rsidP="009552A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 xml:space="preserve">The principal office of the </w:t>
      </w:r>
      <w:r w:rsidR="00B652FE" w:rsidRPr="009552A6">
        <w:rPr>
          <w:rFonts w:ascii="Times New Roman" w:hAnsi="Times New Roman" w:cs="Times New Roman"/>
          <w:sz w:val="24"/>
          <w:szCs w:val="24"/>
        </w:rPr>
        <w:t>NETWORK NAME</w:t>
      </w:r>
      <w:r w:rsidRPr="009552A6">
        <w:rPr>
          <w:rFonts w:ascii="Times New Roman" w:hAnsi="Times New Roman" w:cs="Times New Roman"/>
          <w:sz w:val="24"/>
          <w:szCs w:val="24"/>
        </w:rPr>
        <w:t xml:space="preserve"> is located at</w:t>
      </w:r>
      <w:r w:rsidR="00B652FE" w:rsidRPr="009552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2FE" w:rsidRPr="009552A6">
        <w:rPr>
          <w:rFonts w:ascii="Times New Roman" w:hAnsi="Times New Roman" w:cs="Times New Roman"/>
          <w:bCs/>
          <w:iCs/>
          <w:sz w:val="24"/>
          <w:szCs w:val="24"/>
        </w:rPr>
        <w:t>COMPLETE PHYSICAL ADDRESS.</w:t>
      </w:r>
    </w:p>
    <w:p w:rsidR="009552A6" w:rsidRPr="009552A6" w:rsidRDefault="00D32C85" w:rsidP="009552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2A6">
        <w:rPr>
          <w:rFonts w:ascii="Times New Roman" w:hAnsi="Times New Roman" w:cs="Times New Roman"/>
          <w:bCs/>
          <w:sz w:val="24"/>
          <w:szCs w:val="24"/>
        </w:rPr>
        <w:t>Purposes</w:t>
      </w:r>
    </w:p>
    <w:p w:rsidR="00D32C85" w:rsidRPr="009552A6" w:rsidRDefault="00D32C85" w:rsidP="009552A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 xml:space="preserve">To fulfill the mission of the </w:t>
      </w:r>
      <w:r w:rsidR="00B652FE" w:rsidRPr="009552A6">
        <w:rPr>
          <w:rFonts w:ascii="Times New Roman" w:hAnsi="Times New Roman" w:cs="Times New Roman"/>
          <w:sz w:val="24"/>
          <w:szCs w:val="24"/>
        </w:rPr>
        <w:t>NETWORK NAME</w:t>
      </w:r>
    </w:p>
    <w:p w:rsidR="00B45C58" w:rsidRPr="00AF67B6" w:rsidRDefault="00B45C58" w:rsidP="00220D8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32C85" w:rsidRPr="00AF67B6" w:rsidRDefault="00D32C85" w:rsidP="00B65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7B6">
        <w:rPr>
          <w:rFonts w:ascii="Times New Roman" w:hAnsi="Times New Roman" w:cs="Times New Roman"/>
          <w:b/>
          <w:bCs/>
          <w:sz w:val="24"/>
          <w:szCs w:val="24"/>
        </w:rPr>
        <w:t>ARTICLE Ill</w:t>
      </w:r>
    </w:p>
    <w:p w:rsidR="00B652FE" w:rsidRDefault="00B652FE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C85" w:rsidRPr="009552A6" w:rsidRDefault="00F74D7A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2A6">
        <w:rPr>
          <w:rFonts w:ascii="Times New Roman" w:hAnsi="Times New Roman" w:cs="Times New Roman"/>
          <w:bCs/>
          <w:sz w:val="24"/>
          <w:szCs w:val="24"/>
        </w:rPr>
        <w:t>Governing Board</w:t>
      </w:r>
    </w:p>
    <w:p w:rsidR="009552A6" w:rsidRPr="009552A6" w:rsidRDefault="009552A6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52FE" w:rsidRPr="009552A6" w:rsidRDefault="00D32C85" w:rsidP="00E96D2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bCs/>
          <w:sz w:val="24"/>
          <w:szCs w:val="24"/>
        </w:rPr>
        <w:t>Power and Authority</w:t>
      </w:r>
    </w:p>
    <w:p w:rsidR="00EE43A9" w:rsidRPr="009552A6" w:rsidRDefault="00D32C85" w:rsidP="00E96D2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 xml:space="preserve">The </w:t>
      </w:r>
      <w:r w:rsidR="00F74D7A" w:rsidRPr="009552A6">
        <w:rPr>
          <w:rFonts w:ascii="Times New Roman" w:hAnsi="Times New Roman" w:cs="Times New Roman"/>
          <w:sz w:val="24"/>
          <w:szCs w:val="24"/>
        </w:rPr>
        <w:t>Governing Board</w:t>
      </w:r>
      <w:r w:rsidRPr="009552A6">
        <w:rPr>
          <w:rFonts w:ascii="Times New Roman" w:hAnsi="Times New Roman" w:cs="Times New Roman"/>
          <w:sz w:val="24"/>
          <w:szCs w:val="24"/>
        </w:rPr>
        <w:t xml:space="preserve"> shall be the governing body of the </w:t>
      </w:r>
      <w:r w:rsidR="00EE43A9" w:rsidRPr="009552A6">
        <w:rPr>
          <w:rFonts w:ascii="Times New Roman" w:hAnsi="Times New Roman" w:cs="Times New Roman"/>
          <w:sz w:val="24"/>
          <w:szCs w:val="24"/>
        </w:rPr>
        <w:t>NETWORK NAME</w:t>
      </w:r>
      <w:r w:rsidRPr="009552A6">
        <w:rPr>
          <w:rFonts w:ascii="Times New Roman" w:hAnsi="Times New Roman" w:cs="Times New Roman"/>
          <w:sz w:val="24"/>
          <w:szCs w:val="24"/>
        </w:rPr>
        <w:t>.</w:t>
      </w:r>
      <w:r w:rsidR="00B652FE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Except as otherwise provided for in Articles of Incorporation or these Bylaws, the</w:t>
      </w:r>
      <w:r w:rsidR="00B652FE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="00F74D7A" w:rsidRPr="009552A6">
        <w:rPr>
          <w:rFonts w:ascii="Times New Roman" w:hAnsi="Times New Roman" w:cs="Times New Roman"/>
          <w:sz w:val="24"/>
          <w:szCs w:val="24"/>
        </w:rPr>
        <w:t>Governing Board</w:t>
      </w:r>
      <w:r w:rsidRPr="009552A6">
        <w:rPr>
          <w:rFonts w:ascii="Times New Roman" w:hAnsi="Times New Roman" w:cs="Times New Roman"/>
          <w:sz w:val="24"/>
          <w:szCs w:val="24"/>
        </w:rPr>
        <w:t>, which may exercise all such powers and do all such lawful acts, shall</w:t>
      </w:r>
      <w:r w:rsidR="00B652FE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manage the business and affairs of the Network and things as are not inconsistent with</w:t>
      </w:r>
      <w:r w:rsidR="00B652FE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the law or these Bylaws.</w:t>
      </w:r>
    </w:p>
    <w:p w:rsidR="00EE43A9" w:rsidRPr="009552A6" w:rsidRDefault="00D32C85" w:rsidP="00E96D2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 xml:space="preserve">The Network shall not make any "distributions" to its </w:t>
      </w:r>
      <w:r w:rsidR="00F74D7A" w:rsidRPr="009552A6">
        <w:rPr>
          <w:rFonts w:ascii="Times New Roman" w:hAnsi="Times New Roman" w:cs="Times New Roman"/>
          <w:sz w:val="24"/>
          <w:szCs w:val="24"/>
        </w:rPr>
        <w:t>Governing Board</w:t>
      </w:r>
      <w:r w:rsidRPr="009552A6">
        <w:rPr>
          <w:rFonts w:ascii="Times New Roman" w:hAnsi="Times New Roman" w:cs="Times New Roman"/>
          <w:sz w:val="24"/>
          <w:szCs w:val="24"/>
        </w:rPr>
        <w:t xml:space="preserve"> members or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Officers.</w:t>
      </w:r>
    </w:p>
    <w:p w:rsidR="00EE43A9" w:rsidRPr="009552A6" w:rsidRDefault="00D32C85" w:rsidP="00B45C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2A6">
        <w:rPr>
          <w:rFonts w:ascii="Times New Roman" w:hAnsi="Times New Roman" w:cs="Times New Roman"/>
          <w:bCs/>
          <w:sz w:val="24"/>
          <w:szCs w:val="24"/>
        </w:rPr>
        <w:t>Board membership</w:t>
      </w:r>
    </w:p>
    <w:p w:rsidR="00EE43A9" w:rsidRPr="009552A6" w:rsidRDefault="00FF402B" w:rsidP="00D32C8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bCs/>
          <w:sz w:val="24"/>
          <w:szCs w:val="24"/>
        </w:rPr>
        <w:t xml:space="preserve">Governing </w:t>
      </w:r>
      <w:r w:rsidR="00D32C85" w:rsidRPr="009552A6">
        <w:rPr>
          <w:rFonts w:ascii="Times New Roman" w:hAnsi="Times New Roman" w:cs="Times New Roman"/>
          <w:bCs/>
          <w:sz w:val="24"/>
          <w:szCs w:val="24"/>
        </w:rPr>
        <w:t xml:space="preserve">Board </w:t>
      </w:r>
      <w:r w:rsidR="004B69A2" w:rsidRPr="009552A6">
        <w:rPr>
          <w:rFonts w:ascii="Times New Roman" w:hAnsi="Times New Roman" w:cs="Times New Roman"/>
          <w:bCs/>
          <w:sz w:val="24"/>
          <w:szCs w:val="24"/>
        </w:rPr>
        <w:t>Members</w:t>
      </w:r>
    </w:p>
    <w:p w:rsidR="00EE43A9" w:rsidRPr="009552A6" w:rsidRDefault="00D32C85" w:rsidP="00EE43A9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 xml:space="preserve">The </w:t>
      </w:r>
      <w:r w:rsidR="00F74D7A" w:rsidRPr="009552A6">
        <w:rPr>
          <w:rFonts w:ascii="Times New Roman" w:hAnsi="Times New Roman" w:cs="Times New Roman"/>
          <w:sz w:val="24"/>
          <w:szCs w:val="24"/>
        </w:rPr>
        <w:t>Governing Board</w:t>
      </w:r>
      <w:r w:rsidRPr="009552A6">
        <w:rPr>
          <w:rFonts w:ascii="Times New Roman" w:hAnsi="Times New Roman" w:cs="Times New Roman"/>
          <w:sz w:val="24"/>
          <w:szCs w:val="24"/>
        </w:rPr>
        <w:t xml:space="preserve"> shall consist of a representative from each Network member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organization, which includes the following:</w:t>
      </w:r>
    </w:p>
    <w:p w:rsidR="00EE43A9" w:rsidRPr="009552A6" w:rsidRDefault="00D32C85" w:rsidP="00EE43A9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 xml:space="preserve">One (1) member shall be </w:t>
      </w:r>
      <w:r w:rsidR="00B45C58" w:rsidRPr="009552A6">
        <w:rPr>
          <w:rFonts w:ascii="Times New Roman" w:hAnsi="Times New Roman" w:cs="Times New Roman"/>
          <w:sz w:val="24"/>
          <w:szCs w:val="24"/>
        </w:rPr>
        <w:t xml:space="preserve">the </w:t>
      </w:r>
      <w:r w:rsidR="000B1158">
        <w:rPr>
          <w:rFonts w:ascii="Times New Roman" w:hAnsi="Times New Roman" w:cs="Times New Roman"/>
          <w:sz w:val="24"/>
          <w:szCs w:val="24"/>
        </w:rPr>
        <w:t>Organization</w:t>
      </w:r>
    </w:p>
    <w:p w:rsidR="00EE43A9" w:rsidRPr="009552A6" w:rsidRDefault="00FF402B" w:rsidP="00EE43A9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One (1) member sha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ll be the </w:t>
      </w:r>
      <w:r w:rsidR="000B1158">
        <w:rPr>
          <w:rFonts w:ascii="Times New Roman" w:hAnsi="Times New Roman" w:cs="Times New Roman"/>
          <w:sz w:val="24"/>
          <w:szCs w:val="24"/>
        </w:rPr>
        <w:t>Organization</w:t>
      </w:r>
    </w:p>
    <w:p w:rsidR="00EE43A9" w:rsidRPr="009552A6" w:rsidRDefault="00D32C85" w:rsidP="00EE43A9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One (1) member shall be th</w:t>
      </w:r>
      <w:r w:rsidR="00B45C58" w:rsidRPr="009552A6">
        <w:rPr>
          <w:rFonts w:ascii="Times New Roman" w:hAnsi="Times New Roman" w:cs="Times New Roman"/>
          <w:sz w:val="24"/>
          <w:szCs w:val="24"/>
        </w:rPr>
        <w:t xml:space="preserve">e Chief Executive Officer of </w:t>
      </w:r>
      <w:r w:rsidR="000B1158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B45C58" w:rsidRPr="009552A6">
        <w:rPr>
          <w:rFonts w:ascii="Times New Roman" w:hAnsi="Times New Roman" w:cs="Times New Roman"/>
          <w:sz w:val="24"/>
          <w:szCs w:val="24"/>
        </w:rPr>
        <w:t>or designee</w:t>
      </w:r>
    </w:p>
    <w:p w:rsidR="00EE43A9" w:rsidRPr="009552A6" w:rsidRDefault="00EE43A9" w:rsidP="00EE43A9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O</w:t>
      </w:r>
      <w:r w:rsidR="00D32C85" w:rsidRPr="009552A6">
        <w:rPr>
          <w:rFonts w:ascii="Times New Roman" w:hAnsi="Times New Roman" w:cs="Times New Roman"/>
          <w:sz w:val="24"/>
          <w:szCs w:val="24"/>
        </w:rPr>
        <w:t xml:space="preserve">ne (1) member shall be the Chief Executive Officer of </w:t>
      </w:r>
      <w:r w:rsidR="000B1158">
        <w:rPr>
          <w:rFonts w:ascii="Times New Roman" w:hAnsi="Times New Roman" w:cs="Times New Roman"/>
          <w:sz w:val="24"/>
          <w:szCs w:val="24"/>
        </w:rPr>
        <w:t>Organization</w:t>
      </w:r>
      <w:r w:rsidR="00D32C85" w:rsidRPr="009552A6">
        <w:rPr>
          <w:rFonts w:ascii="Times New Roman" w:hAnsi="Times New Roman" w:cs="Times New Roman"/>
          <w:sz w:val="24"/>
          <w:szCs w:val="24"/>
        </w:rPr>
        <w:t xml:space="preserve"> or</w:t>
      </w:r>
      <w:r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="00D32C85" w:rsidRPr="009552A6">
        <w:rPr>
          <w:rFonts w:ascii="Times New Roman" w:hAnsi="Times New Roman" w:cs="Times New Roman"/>
          <w:sz w:val="24"/>
          <w:szCs w:val="24"/>
        </w:rPr>
        <w:t>designee.</w:t>
      </w:r>
    </w:p>
    <w:p w:rsidR="00EE43A9" w:rsidRPr="009552A6" w:rsidRDefault="00D32C85" w:rsidP="00EE43A9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lastRenderedPageBreak/>
        <w:t xml:space="preserve">One ( 1) member shall be </w:t>
      </w:r>
      <w:r w:rsidR="00B45C58" w:rsidRPr="009552A6">
        <w:rPr>
          <w:rFonts w:ascii="Times New Roman" w:hAnsi="Times New Roman" w:cs="Times New Roman"/>
          <w:sz w:val="24"/>
          <w:szCs w:val="24"/>
        </w:rPr>
        <w:t>the Chief Executive Officer</w:t>
      </w:r>
      <w:r w:rsidRPr="009552A6">
        <w:rPr>
          <w:rFonts w:ascii="Times New Roman" w:hAnsi="Times New Roman" w:cs="Times New Roman"/>
          <w:sz w:val="24"/>
          <w:szCs w:val="24"/>
        </w:rPr>
        <w:t xml:space="preserve"> of </w:t>
      </w:r>
      <w:r w:rsidR="000B1158">
        <w:rPr>
          <w:rFonts w:ascii="Times New Roman" w:hAnsi="Times New Roman" w:cs="Times New Roman"/>
          <w:sz w:val="24"/>
          <w:szCs w:val="24"/>
        </w:rPr>
        <w:t>Organization</w:t>
      </w:r>
      <w:r w:rsidR="00B45C58" w:rsidRPr="009552A6">
        <w:rPr>
          <w:rFonts w:ascii="Times New Roman" w:hAnsi="Times New Roman" w:cs="Times New Roman"/>
          <w:sz w:val="24"/>
          <w:szCs w:val="24"/>
        </w:rPr>
        <w:t xml:space="preserve"> or designee</w:t>
      </w:r>
    </w:p>
    <w:p w:rsidR="00EE43A9" w:rsidRPr="009552A6" w:rsidRDefault="00D32C85" w:rsidP="00EE43A9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One (1) member shall be the Chief Executive Officer o</w:t>
      </w:r>
      <w:r w:rsidR="000B1158">
        <w:rPr>
          <w:rFonts w:ascii="Times New Roman" w:hAnsi="Times New Roman" w:cs="Times New Roman"/>
          <w:sz w:val="24"/>
          <w:szCs w:val="24"/>
        </w:rPr>
        <w:t xml:space="preserve">f Organization </w:t>
      </w:r>
      <w:r w:rsidR="00B45C58" w:rsidRPr="009552A6">
        <w:rPr>
          <w:rFonts w:ascii="Times New Roman" w:hAnsi="Times New Roman" w:cs="Times New Roman"/>
          <w:sz w:val="24"/>
          <w:szCs w:val="24"/>
        </w:rPr>
        <w:t>or designee</w:t>
      </w:r>
    </w:p>
    <w:p w:rsidR="00EE43A9" w:rsidRPr="009552A6" w:rsidRDefault="00D32C85" w:rsidP="00D32C85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Additional Members maybe be added upon majo</w:t>
      </w:r>
      <w:r w:rsidR="00FF402B" w:rsidRPr="009552A6">
        <w:rPr>
          <w:rFonts w:ascii="Times New Roman" w:hAnsi="Times New Roman" w:cs="Times New Roman"/>
          <w:sz w:val="24"/>
          <w:szCs w:val="24"/>
        </w:rPr>
        <w:t>rity vote of the Governing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="008426AB" w:rsidRPr="009552A6">
        <w:rPr>
          <w:rFonts w:ascii="Times New Roman" w:hAnsi="Times New Roman" w:cs="Times New Roman"/>
          <w:sz w:val="24"/>
          <w:szCs w:val="24"/>
        </w:rPr>
        <w:t>Board.</w:t>
      </w:r>
    </w:p>
    <w:p w:rsidR="00EE43A9" w:rsidRPr="009552A6" w:rsidRDefault="00D32C85" w:rsidP="00D32C8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 xml:space="preserve">All </w:t>
      </w:r>
      <w:r w:rsidR="00F74D7A" w:rsidRPr="009552A6">
        <w:rPr>
          <w:rFonts w:ascii="Times New Roman" w:hAnsi="Times New Roman" w:cs="Times New Roman"/>
          <w:sz w:val="24"/>
          <w:szCs w:val="24"/>
        </w:rPr>
        <w:t>Governing Board</w:t>
      </w:r>
      <w:r w:rsidRPr="009552A6">
        <w:rPr>
          <w:rFonts w:ascii="Times New Roman" w:hAnsi="Times New Roman" w:cs="Times New Roman"/>
          <w:sz w:val="24"/>
          <w:szCs w:val="24"/>
        </w:rPr>
        <w:t xml:space="preserve"> Members shall be </w:t>
      </w:r>
      <w:r w:rsidR="004B69A2" w:rsidRPr="009552A6">
        <w:rPr>
          <w:rFonts w:ascii="Times New Roman" w:hAnsi="Times New Roman" w:cs="Times New Roman"/>
          <w:sz w:val="24"/>
          <w:szCs w:val="24"/>
        </w:rPr>
        <w:t>persons,</w:t>
      </w:r>
      <w:r w:rsidRPr="009552A6">
        <w:rPr>
          <w:rFonts w:ascii="Times New Roman" w:hAnsi="Times New Roman" w:cs="Times New Roman"/>
          <w:sz w:val="24"/>
          <w:szCs w:val="24"/>
        </w:rPr>
        <w:t xml:space="preserve"> who exhibit the desire, time,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interest, commitment and ability to support the Network, and shall be loyal to the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objectives of the Network and serve in compliance with these Bylaws. All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="00F74D7A" w:rsidRPr="009552A6">
        <w:rPr>
          <w:rFonts w:ascii="Times New Roman" w:hAnsi="Times New Roman" w:cs="Times New Roman"/>
          <w:sz w:val="24"/>
          <w:szCs w:val="24"/>
        </w:rPr>
        <w:t>Governing Board</w:t>
      </w:r>
      <w:r w:rsidRPr="009552A6">
        <w:rPr>
          <w:rFonts w:ascii="Times New Roman" w:hAnsi="Times New Roman" w:cs="Times New Roman"/>
          <w:sz w:val="24"/>
          <w:szCs w:val="24"/>
        </w:rPr>
        <w:t xml:space="preserve"> members described in the preceding section shall serve until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such time as that person ceases to be in the above-described position.</w:t>
      </w:r>
    </w:p>
    <w:p w:rsidR="00EE43A9" w:rsidRPr="009552A6" w:rsidRDefault="00D32C85" w:rsidP="00D32C8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 xml:space="preserve">Through the </w:t>
      </w:r>
      <w:r w:rsidR="00F74D7A" w:rsidRPr="009552A6">
        <w:rPr>
          <w:rFonts w:ascii="Times New Roman" w:hAnsi="Times New Roman" w:cs="Times New Roman"/>
          <w:sz w:val="24"/>
          <w:szCs w:val="24"/>
        </w:rPr>
        <w:t>Governing Board</w:t>
      </w:r>
      <w:r w:rsidRPr="009552A6">
        <w:rPr>
          <w:rFonts w:ascii="Times New Roman" w:hAnsi="Times New Roman" w:cs="Times New Roman"/>
          <w:sz w:val="24"/>
          <w:szCs w:val="24"/>
        </w:rPr>
        <w:t>, Network partner organizations will have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administrative oversight of Network projects and affairs as it relates to that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respective partner organization.</w:t>
      </w:r>
    </w:p>
    <w:p w:rsidR="00EE43A9" w:rsidRPr="009552A6" w:rsidRDefault="00D32C85" w:rsidP="00D32C8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2A6">
        <w:rPr>
          <w:rFonts w:ascii="Times New Roman" w:hAnsi="Times New Roman" w:cs="Times New Roman"/>
          <w:bCs/>
          <w:sz w:val="24"/>
          <w:szCs w:val="24"/>
        </w:rPr>
        <w:t>Ex Officio members</w:t>
      </w:r>
    </w:p>
    <w:p w:rsidR="00EE43A9" w:rsidRPr="009552A6" w:rsidRDefault="00D32C85" w:rsidP="00D32C8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 xml:space="preserve">The </w:t>
      </w:r>
      <w:r w:rsidR="00F74D7A" w:rsidRPr="009552A6">
        <w:rPr>
          <w:rFonts w:ascii="Times New Roman" w:hAnsi="Times New Roman" w:cs="Times New Roman"/>
          <w:sz w:val="24"/>
          <w:szCs w:val="24"/>
        </w:rPr>
        <w:t>Governing Board</w:t>
      </w:r>
      <w:r w:rsidRPr="009552A6">
        <w:rPr>
          <w:rFonts w:ascii="Times New Roman" w:hAnsi="Times New Roman" w:cs="Times New Roman"/>
          <w:sz w:val="24"/>
          <w:szCs w:val="24"/>
        </w:rPr>
        <w:t xml:space="preserve"> may, at </w:t>
      </w:r>
      <w:r w:rsidR="004B69A2" w:rsidRPr="009552A6">
        <w:rPr>
          <w:rFonts w:ascii="Times New Roman" w:hAnsi="Times New Roman" w:cs="Times New Roman"/>
          <w:sz w:val="24"/>
          <w:szCs w:val="24"/>
        </w:rPr>
        <w:t>any time</w:t>
      </w:r>
      <w:r w:rsidRPr="009552A6">
        <w:rPr>
          <w:rFonts w:ascii="Times New Roman" w:hAnsi="Times New Roman" w:cs="Times New Roman"/>
          <w:sz w:val="24"/>
          <w:szCs w:val="24"/>
        </w:rPr>
        <w:t>, and from time to time, appoint additional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individuals to serve as non-voting Ex Officio members to the Board. The Ex Officio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members of the Board shall not be considered when calculating the number of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members of the B</w:t>
      </w:r>
      <w:r w:rsidR="000B1158">
        <w:rPr>
          <w:rFonts w:ascii="Times New Roman" w:hAnsi="Times New Roman" w:cs="Times New Roman"/>
          <w:sz w:val="24"/>
          <w:szCs w:val="24"/>
        </w:rPr>
        <w:t xml:space="preserve">oard in accordance to Section </w:t>
      </w:r>
      <w:proofErr w:type="gramStart"/>
      <w:r w:rsidR="000B1158">
        <w:rPr>
          <w:rFonts w:ascii="Times New Roman" w:hAnsi="Times New Roman" w:cs="Times New Roman"/>
          <w:sz w:val="24"/>
          <w:szCs w:val="24"/>
        </w:rPr>
        <w:t>II</w:t>
      </w:r>
      <w:r w:rsidRPr="009552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52A6">
        <w:rPr>
          <w:rFonts w:ascii="Times New Roman" w:hAnsi="Times New Roman" w:cs="Times New Roman"/>
          <w:sz w:val="24"/>
          <w:szCs w:val="24"/>
        </w:rPr>
        <w:t xml:space="preserve">a) of this article. </w:t>
      </w:r>
      <w:r w:rsidRPr="009552A6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="000F2F07" w:rsidRPr="009552A6">
        <w:rPr>
          <w:rFonts w:ascii="Times New Roman" w:hAnsi="Times New Roman" w:cs="Times New Roman"/>
          <w:sz w:val="24"/>
          <w:szCs w:val="24"/>
          <w:highlight w:val="yellow"/>
        </w:rPr>
        <w:t xml:space="preserve">State Office of Rural Health </w:t>
      </w:r>
      <w:r w:rsidR="00EE1EB9" w:rsidRPr="009552A6">
        <w:rPr>
          <w:rFonts w:ascii="Times New Roman" w:hAnsi="Times New Roman" w:cs="Times New Roman"/>
          <w:sz w:val="24"/>
          <w:szCs w:val="24"/>
          <w:highlight w:val="yellow"/>
        </w:rPr>
        <w:t xml:space="preserve">and </w:t>
      </w:r>
      <w:r w:rsidR="000F2F07" w:rsidRPr="009552A6">
        <w:rPr>
          <w:rFonts w:ascii="Times New Roman" w:hAnsi="Times New Roman" w:cs="Times New Roman"/>
          <w:sz w:val="24"/>
          <w:szCs w:val="24"/>
          <w:highlight w:val="yellow"/>
        </w:rPr>
        <w:t xml:space="preserve">the Network </w:t>
      </w:r>
      <w:r w:rsidRPr="009552A6">
        <w:rPr>
          <w:rFonts w:ascii="Times New Roman" w:hAnsi="Times New Roman" w:cs="Times New Roman"/>
          <w:sz w:val="24"/>
          <w:szCs w:val="24"/>
          <w:highlight w:val="yellow"/>
        </w:rPr>
        <w:t>Medical Advisor shall automatically be and Ex Officio memb</w:t>
      </w:r>
      <w:r w:rsidR="000F2F07" w:rsidRPr="009552A6">
        <w:rPr>
          <w:rFonts w:ascii="Times New Roman" w:hAnsi="Times New Roman" w:cs="Times New Roman"/>
          <w:sz w:val="24"/>
          <w:szCs w:val="24"/>
          <w:highlight w:val="yellow"/>
        </w:rPr>
        <w:t>er of the Governing Board.</w:t>
      </w:r>
      <w:r w:rsidR="00EE1EB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="00EE1EB9" w:rsidRPr="009552A6">
        <w:rPr>
          <w:rFonts w:ascii="Times New Roman" w:hAnsi="Times New Roman" w:cs="Times New Roman"/>
          <w:color w:val="FF0000"/>
          <w:sz w:val="24"/>
          <w:szCs w:val="24"/>
        </w:rPr>
        <w:t>(Some networks make the State Office an Ex-Officio member, some make them a voting member – Ex-Officio is often the preferred as we do not want to infringe on your ability to conduct business for what’s best in YOUR community)</w:t>
      </w:r>
    </w:p>
    <w:p w:rsidR="00EE43A9" w:rsidRPr="009552A6" w:rsidRDefault="00D32C85" w:rsidP="00D32C8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bCs/>
          <w:sz w:val="24"/>
          <w:szCs w:val="24"/>
        </w:rPr>
        <w:t>Emeritus members</w:t>
      </w:r>
    </w:p>
    <w:p w:rsidR="00EE43A9" w:rsidRPr="009552A6" w:rsidRDefault="00D32C85" w:rsidP="00D32C8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 xml:space="preserve">The </w:t>
      </w:r>
      <w:r w:rsidR="00F74D7A" w:rsidRPr="009552A6">
        <w:rPr>
          <w:rFonts w:ascii="Times New Roman" w:hAnsi="Times New Roman" w:cs="Times New Roman"/>
          <w:sz w:val="24"/>
          <w:szCs w:val="24"/>
        </w:rPr>
        <w:t>Governing Board</w:t>
      </w:r>
      <w:r w:rsidRPr="009552A6">
        <w:rPr>
          <w:rFonts w:ascii="Times New Roman" w:hAnsi="Times New Roman" w:cs="Times New Roman"/>
          <w:sz w:val="24"/>
          <w:szCs w:val="24"/>
        </w:rPr>
        <w:t xml:space="preserve"> may at any time, and from time to time, designate individual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members to the status of Board member Emeritus, with their consent. Such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designation shall be in recognition of distinguished and exemplary service to the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Network. Said members shall receive all correspondence and be notified of all Board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activities and shall be welcome to participate in said activities. Such members shall not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have voting rights in the affairs of the Network.</w:t>
      </w:r>
    </w:p>
    <w:p w:rsidR="00EE43A9" w:rsidRPr="009552A6" w:rsidRDefault="00D32C85" w:rsidP="00D32C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2A6">
        <w:rPr>
          <w:rFonts w:ascii="Times New Roman" w:hAnsi="Times New Roman" w:cs="Times New Roman"/>
          <w:bCs/>
          <w:sz w:val="24"/>
          <w:szCs w:val="24"/>
        </w:rPr>
        <w:t>Vacancies</w:t>
      </w:r>
      <w:r w:rsidR="00EE43A9" w:rsidRPr="009552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43A9" w:rsidRPr="009552A6" w:rsidRDefault="00D32C85" w:rsidP="00D32C8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 xml:space="preserve">All vacancies on the </w:t>
      </w:r>
      <w:r w:rsidR="00F74D7A" w:rsidRPr="009552A6">
        <w:rPr>
          <w:rFonts w:ascii="Times New Roman" w:hAnsi="Times New Roman" w:cs="Times New Roman"/>
          <w:sz w:val="24"/>
          <w:szCs w:val="24"/>
        </w:rPr>
        <w:t>Governing Board</w:t>
      </w:r>
      <w:r w:rsidRPr="009552A6">
        <w:rPr>
          <w:rFonts w:ascii="Times New Roman" w:hAnsi="Times New Roman" w:cs="Times New Roman"/>
          <w:sz w:val="24"/>
          <w:szCs w:val="24"/>
        </w:rPr>
        <w:t>, whether due to death, resignation, and removal or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otherwise, shall be filled by the respective network member organization as vacancies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occur. All vacancies must be filled such that the composition of the Board satisfies the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 xml:space="preserve">requirements set forth in Section </w:t>
      </w:r>
      <w:proofErr w:type="gramStart"/>
      <w:r w:rsidR="000B1158">
        <w:rPr>
          <w:rFonts w:ascii="Times New Roman" w:hAnsi="Times New Roman" w:cs="Times New Roman"/>
          <w:sz w:val="24"/>
          <w:szCs w:val="24"/>
        </w:rPr>
        <w:t>II</w:t>
      </w:r>
      <w:r w:rsidRPr="009552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52A6">
        <w:rPr>
          <w:rFonts w:ascii="Times New Roman" w:hAnsi="Times New Roman" w:cs="Times New Roman"/>
          <w:sz w:val="24"/>
          <w:szCs w:val="24"/>
        </w:rPr>
        <w:t>a) of</w:t>
      </w:r>
      <w:r w:rsidR="00E96D2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this Article.</w:t>
      </w:r>
    </w:p>
    <w:p w:rsidR="00EE43A9" w:rsidRPr="009552A6" w:rsidRDefault="00D32C85" w:rsidP="00D32C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bCs/>
          <w:sz w:val="24"/>
          <w:szCs w:val="24"/>
        </w:rPr>
        <w:t>Resignation and Removal</w:t>
      </w:r>
    </w:p>
    <w:p w:rsidR="00EE43A9" w:rsidRPr="009552A6" w:rsidRDefault="00D32C85" w:rsidP="00D32C8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Any Board member may resign at any time by giving written notice to the Chair of the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Board or the Secretary of the Board. Such resignation, which may or may not be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made contingent on formal acceptance, shall take effect on the date of receipt or at a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later time specified therein.</w:t>
      </w:r>
    </w:p>
    <w:p w:rsidR="00EE43A9" w:rsidRPr="009552A6" w:rsidRDefault="00D32C85" w:rsidP="00D32C8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lastRenderedPageBreak/>
        <w:t>Any Board member may be removed with or without cause at any time by the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affirmative majority vote of the members of the Board at any regular or special called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meeting called for that purpose.</w:t>
      </w:r>
    </w:p>
    <w:p w:rsidR="00EE43A9" w:rsidRPr="009552A6" w:rsidRDefault="00D32C85" w:rsidP="00D32C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bCs/>
          <w:sz w:val="24"/>
          <w:szCs w:val="24"/>
        </w:rPr>
        <w:t>Term of Appointment</w:t>
      </w:r>
    </w:p>
    <w:p w:rsidR="00EE43A9" w:rsidRPr="009552A6" w:rsidRDefault="00F74D7A" w:rsidP="00D32C8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Governing Board</w:t>
      </w:r>
      <w:r w:rsidR="00D32C85" w:rsidRPr="009552A6">
        <w:rPr>
          <w:rFonts w:ascii="Times New Roman" w:hAnsi="Times New Roman" w:cs="Times New Roman"/>
          <w:sz w:val="24"/>
          <w:szCs w:val="24"/>
        </w:rPr>
        <w:t xml:space="preserve"> members shall serve in the capacity of member until such time as they no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="00D32C85" w:rsidRPr="009552A6">
        <w:rPr>
          <w:rFonts w:ascii="Times New Roman" w:hAnsi="Times New Roman" w:cs="Times New Roman"/>
          <w:sz w:val="24"/>
          <w:szCs w:val="24"/>
        </w:rPr>
        <w:t>longer satisfy the requirem</w:t>
      </w:r>
      <w:r w:rsidR="000B1158">
        <w:rPr>
          <w:rFonts w:ascii="Times New Roman" w:hAnsi="Times New Roman" w:cs="Times New Roman"/>
          <w:sz w:val="24"/>
          <w:szCs w:val="24"/>
        </w:rPr>
        <w:t xml:space="preserve">ents as described in Section </w:t>
      </w:r>
      <w:proofErr w:type="gramStart"/>
      <w:r w:rsidR="000B1158">
        <w:rPr>
          <w:rFonts w:ascii="Times New Roman" w:hAnsi="Times New Roman" w:cs="Times New Roman"/>
          <w:sz w:val="24"/>
          <w:szCs w:val="24"/>
        </w:rPr>
        <w:t>II</w:t>
      </w:r>
      <w:r w:rsidR="00D32C85" w:rsidRPr="009552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32C85" w:rsidRPr="009552A6">
        <w:rPr>
          <w:rFonts w:ascii="Times New Roman" w:hAnsi="Times New Roman" w:cs="Times New Roman"/>
          <w:sz w:val="24"/>
          <w:szCs w:val="24"/>
        </w:rPr>
        <w:t>a).</w:t>
      </w:r>
    </w:p>
    <w:p w:rsidR="00EE43A9" w:rsidRPr="009552A6" w:rsidRDefault="00D32C85" w:rsidP="00D32C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bCs/>
          <w:sz w:val="24"/>
          <w:szCs w:val="24"/>
        </w:rPr>
        <w:t>Attendance</w:t>
      </w:r>
    </w:p>
    <w:p w:rsidR="00EE43A9" w:rsidRPr="009552A6" w:rsidRDefault="00D32C85" w:rsidP="00D32C8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 xml:space="preserve">Board members </w:t>
      </w:r>
      <w:r w:rsidR="00EE43A9" w:rsidRPr="009552A6">
        <w:rPr>
          <w:rFonts w:ascii="Times New Roman" w:hAnsi="Times New Roman" w:cs="Times New Roman"/>
          <w:sz w:val="24"/>
          <w:szCs w:val="24"/>
        </w:rPr>
        <w:t>may select an appropriate agent</w:t>
      </w:r>
      <w:r w:rsidRPr="009552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proxy to represent him/her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and the respective Network member organization at Board meetings.</w:t>
      </w:r>
    </w:p>
    <w:p w:rsidR="00EE43A9" w:rsidRPr="009552A6" w:rsidRDefault="00D32C85" w:rsidP="00D32C8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Board member's and/ or their representatives are responsible for attending at least fifty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percent (50%) of the meetings each calendar year. Board members and/or their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representatives will not have more than three (3) consecutive absences from regularly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scheduled meetings. Failure to meet this requirement shall first result in a warning and a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second failure shall result in appropriate action taken by the Board members, which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may include dismissal.</w:t>
      </w:r>
    </w:p>
    <w:p w:rsidR="00EE43A9" w:rsidRPr="009552A6" w:rsidRDefault="00D32C85" w:rsidP="00D32C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bCs/>
          <w:sz w:val="24"/>
          <w:szCs w:val="24"/>
        </w:rPr>
        <w:t>Expenses</w:t>
      </w:r>
    </w:p>
    <w:p w:rsidR="00EE43A9" w:rsidRPr="009552A6" w:rsidRDefault="00D32C85" w:rsidP="00D32C8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Members of the Board may be reimbursed for reasonable expenses actually incurred in the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performance of his or her duties, if applicable to the Network project and counted for as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direct cost of the project, and approved by the members of the Board. Otherwise, such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expense(s) will be counted as in-kind support by that Network partner organization.</w:t>
      </w:r>
    </w:p>
    <w:p w:rsidR="00EE43A9" w:rsidRPr="009552A6" w:rsidRDefault="00D32C85" w:rsidP="00D32C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bCs/>
          <w:sz w:val="24"/>
          <w:szCs w:val="24"/>
        </w:rPr>
        <w:t>Voting Rights and Right to Hold Office</w:t>
      </w:r>
    </w:p>
    <w:p w:rsidR="00EE43A9" w:rsidRPr="009552A6" w:rsidRDefault="00D32C85" w:rsidP="00D32C8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  <w:highlight w:val="yellow"/>
        </w:rPr>
        <w:t xml:space="preserve">Each </w:t>
      </w:r>
      <w:r w:rsidR="008426AB" w:rsidRPr="009552A6">
        <w:rPr>
          <w:rFonts w:ascii="Times New Roman" w:hAnsi="Times New Roman" w:cs="Times New Roman"/>
          <w:sz w:val="24"/>
          <w:szCs w:val="24"/>
          <w:highlight w:val="yellow"/>
        </w:rPr>
        <w:t>Governing Board</w:t>
      </w:r>
      <w:r w:rsidR="005D3634" w:rsidRPr="009552A6">
        <w:rPr>
          <w:rFonts w:ascii="Times New Roman" w:hAnsi="Times New Roman" w:cs="Times New Roman"/>
          <w:sz w:val="24"/>
          <w:szCs w:val="24"/>
          <w:highlight w:val="yellow"/>
        </w:rPr>
        <w:t xml:space="preserve"> member</w:t>
      </w:r>
      <w:r w:rsidR="00E96D29" w:rsidRPr="009552A6">
        <w:rPr>
          <w:rFonts w:ascii="Times New Roman" w:hAnsi="Times New Roman" w:cs="Times New Roman"/>
          <w:sz w:val="24"/>
          <w:szCs w:val="24"/>
          <w:highlight w:val="yellow"/>
        </w:rPr>
        <w:t xml:space="preserve"> shall have one (</w:t>
      </w:r>
      <w:r w:rsidRPr="009552A6">
        <w:rPr>
          <w:rFonts w:ascii="Times New Roman" w:hAnsi="Times New Roman" w:cs="Times New Roman"/>
          <w:sz w:val="24"/>
          <w:szCs w:val="24"/>
          <w:highlight w:val="yellow"/>
        </w:rPr>
        <w:t>1) vote in Network affairs and business, and</w:t>
      </w:r>
      <w:r w:rsidR="00EE43A9" w:rsidRPr="009552A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  <w:highlight w:val="yellow"/>
        </w:rPr>
        <w:t>is represented by the vote of the respective Board member or its respective designee.</w:t>
      </w:r>
      <w:r w:rsidR="000F2F07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="005D3634" w:rsidRPr="009552A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652FE" w:rsidRPr="009552A6">
        <w:rPr>
          <w:rFonts w:ascii="Times New Roman" w:hAnsi="Times New Roman" w:cs="Times New Roman"/>
          <w:color w:val="FF0000"/>
          <w:sz w:val="24"/>
          <w:szCs w:val="24"/>
        </w:rPr>
        <w:t>Other option would be to say “Each Organizational Member” depending upon structure</w:t>
      </w:r>
      <w:r w:rsidR="005D3634" w:rsidRPr="009552A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552A6" w:rsidRPr="009552A6" w:rsidRDefault="00D32C85" w:rsidP="00D32C8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If a Board member is an acting Officer of the Board, that Board member shall have one</w:t>
      </w:r>
      <w:r w:rsidR="00EE43A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(1) vote in Network affair</w:t>
      </w:r>
      <w:r w:rsidR="000B1158">
        <w:rPr>
          <w:rFonts w:ascii="Times New Roman" w:hAnsi="Times New Roman" w:cs="Times New Roman"/>
          <w:sz w:val="24"/>
          <w:szCs w:val="24"/>
        </w:rPr>
        <w:t xml:space="preserve">s and business as defined in </w:t>
      </w:r>
      <w:proofErr w:type="gramStart"/>
      <w:r w:rsidR="000B1158">
        <w:rPr>
          <w:rFonts w:ascii="Times New Roman" w:hAnsi="Times New Roman" w:cs="Times New Roman"/>
          <w:sz w:val="24"/>
          <w:szCs w:val="24"/>
        </w:rPr>
        <w:t>VII(</w:t>
      </w:r>
      <w:proofErr w:type="gramEnd"/>
      <w:r w:rsidR="000B1158">
        <w:rPr>
          <w:rFonts w:ascii="Times New Roman" w:hAnsi="Times New Roman" w:cs="Times New Roman"/>
          <w:sz w:val="24"/>
          <w:szCs w:val="24"/>
        </w:rPr>
        <w:t>a)</w:t>
      </w:r>
      <w:r w:rsidRPr="009552A6">
        <w:rPr>
          <w:rFonts w:ascii="Times New Roman" w:hAnsi="Times New Roman" w:cs="Times New Roman"/>
          <w:sz w:val="24"/>
          <w:szCs w:val="24"/>
        </w:rPr>
        <w:t xml:space="preserve"> above.</w:t>
      </w:r>
    </w:p>
    <w:p w:rsidR="009552A6" w:rsidRPr="009552A6" w:rsidRDefault="00D32C85" w:rsidP="00C329A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Each member of the Board shall have the right to</w:t>
      </w:r>
      <w:r w:rsidR="009552A6" w:rsidRPr="009552A6">
        <w:rPr>
          <w:rFonts w:ascii="Times New Roman" w:hAnsi="Times New Roman" w:cs="Times New Roman"/>
          <w:sz w:val="24"/>
          <w:szCs w:val="24"/>
        </w:rPr>
        <w:t>:</w:t>
      </w:r>
    </w:p>
    <w:p w:rsidR="009552A6" w:rsidRPr="009552A6" w:rsidRDefault="00D32C85" w:rsidP="009552A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vote on any issue that may</w:t>
      </w:r>
      <w:r w:rsidR="009552A6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properly come before a</w:t>
      </w:r>
      <w:r w:rsidR="009552A6" w:rsidRPr="009552A6">
        <w:rPr>
          <w:rFonts w:ascii="Times New Roman" w:hAnsi="Times New Roman" w:cs="Times New Roman"/>
          <w:sz w:val="24"/>
          <w:szCs w:val="24"/>
        </w:rPr>
        <w:t>ny meeting of the Board, and</w:t>
      </w:r>
    </w:p>
    <w:p w:rsidR="009552A6" w:rsidRPr="009552A6" w:rsidRDefault="009552A6" w:rsidP="009552A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H</w:t>
      </w:r>
      <w:r w:rsidR="00D32C85" w:rsidRPr="009552A6">
        <w:rPr>
          <w:rFonts w:ascii="Times New Roman" w:hAnsi="Times New Roman" w:cs="Times New Roman"/>
          <w:sz w:val="24"/>
          <w:szCs w:val="24"/>
        </w:rPr>
        <w:t>old any office in the Network to</w:t>
      </w:r>
      <w:r w:rsidR="00E96D2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="00D32C85" w:rsidRPr="009552A6">
        <w:rPr>
          <w:rFonts w:ascii="Times New Roman" w:hAnsi="Times New Roman" w:cs="Times New Roman"/>
          <w:sz w:val="24"/>
          <w:szCs w:val="24"/>
        </w:rPr>
        <w:t>which he/she may be elected or appointed, unless these Bylaws provide otherwise</w:t>
      </w:r>
      <w:r w:rsidRPr="009552A6">
        <w:rPr>
          <w:rFonts w:ascii="Times New Roman" w:hAnsi="Times New Roman" w:cs="Times New Roman"/>
          <w:sz w:val="24"/>
          <w:szCs w:val="24"/>
        </w:rPr>
        <w:t>.</w:t>
      </w:r>
    </w:p>
    <w:p w:rsidR="009552A6" w:rsidRPr="009552A6" w:rsidRDefault="00D32C85" w:rsidP="009552A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If the member of the Board is unable to attend a meeting and wishes his/her vote to be</w:t>
      </w:r>
      <w:r w:rsidR="00E96D2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recorded in the meeting minutes, he/she may submit a proxy to their designee and that</w:t>
      </w:r>
      <w:r w:rsidR="00E96D2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designee may cast the vote for the Board member.</w:t>
      </w:r>
    </w:p>
    <w:p w:rsidR="009552A6" w:rsidRPr="009552A6" w:rsidRDefault="00D32C85" w:rsidP="009552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bCs/>
          <w:sz w:val="24"/>
          <w:szCs w:val="24"/>
        </w:rPr>
        <w:t>Meetings</w:t>
      </w:r>
    </w:p>
    <w:p w:rsidR="009552A6" w:rsidRPr="009552A6" w:rsidRDefault="009552A6" w:rsidP="009552A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bCs/>
          <w:sz w:val="24"/>
          <w:szCs w:val="24"/>
        </w:rPr>
        <w:t xml:space="preserve">Regular </w:t>
      </w:r>
      <w:r w:rsidR="00D32C85" w:rsidRPr="009552A6">
        <w:rPr>
          <w:rFonts w:ascii="Times New Roman" w:hAnsi="Times New Roman" w:cs="Times New Roman"/>
          <w:sz w:val="24"/>
          <w:szCs w:val="24"/>
        </w:rPr>
        <w:t>meetings of the Board shall be held on a regular basis at a location and time</w:t>
      </w:r>
      <w:r w:rsidR="00E96D2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="00D32C85" w:rsidRPr="009552A6">
        <w:rPr>
          <w:rFonts w:ascii="Times New Roman" w:hAnsi="Times New Roman" w:cs="Times New Roman"/>
          <w:sz w:val="24"/>
          <w:szCs w:val="24"/>
        </w:rPr>
        <w:t>that</w:t>
      </w:r>
      <w:r w:rsidR="00E96D2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="00D32C85" w:rsidRPr="009552A6">
        <w:rPr>
          <w:rFonts w:ascii="Times New Roman" w:hAnsi="Times New Roman" w:cs="Times New Roman"/>
          <w:sz w:val="24"/>
          <w:szCs w:val="24"/>
        </w:rPr>
        <w:t>the Board may from time to time specify.</w:t>
      </w:r>
    </w:p>
    <w:p w:rsidR="009552A6" w:rsidRPr="009552A6" w:rsidRDefault="00D32C85" w:rsidP="009552A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Special meetings of the Board may be called by the Chair or not by fewer than three (3)</w:t>
      </w:r>
      <w:r w:rsidR="00E96D29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members of the Board with a 24-hour notice.</w:t>
      </w:r>
      <w:r w:rsidR="002542AD" w:rsidRPr="00955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2A6" w:rsidRPr="009552A6" w:rsidRDefault="00D32C85" w:rsidP="009552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bCs/>
          <w:sz w:val="24"/>
          <w:szCs w:val="24"/>
        </w:rPr>
        <w:t>Notice and Waiver of Notice</w:t>
      </w:r>
      <w:r w:rsidR="002542AD" w:rsidRPr="009552A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552A6" w:rsidRDefault="00D32C85" w:rsidP="009552A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The monthly meeting and regular meetings of the Board shall be held pursuant to</w:t>
      </w:r>
      <w:r w:rsidR="002542AD" w:rsidRPr="009552A6">
        <w:rPr>
          <w:rFonts w:ascii="Times New Roman" w:hAnsi="Times New Roman" w:cs="Times New Roman"/>
          <w:sz w:val="24"/>
          <w:szCs w:val="24"/>
        </w:rPr>
        <w:t xml:space="preserve">                 el</w:t>
      </w:r>
      <w:r w:rsidR="00C329A2" w:rsidRPr="009552A6">
        <w:rPr>
          <w:rFonts w:ascii="Times New Roman" w:hAnsi="Times New Roman" w:cs="Times New Roman"/>
          <w:sz w:val="24"/>
          <w:szCs w:val="24"/>
        </w:rPr>
        <w:t>ectronic</w:t>
      </w:r>
      <w:r w:rsidR="002542AD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notice to each member of the Board stating the date, time and place of the</w:t>
      </w:r>
      <w:r w:rsidR="002542AD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 xml:space="preserve">meeting and delivered not less than </w:t>
      </w:r>
      <w:r w:rsidR="002542AD" w:rsidRPr="009552A6">
        <w:rPr>
          <w:rFonts w:ascii="Times New Roman" w:hAnsi="Times New Roman" w:cs="Times New Roman"/>
          <w:sz w:val="24"/>
          <w:szCs w:val="24"/>
        </w:rPr>
        <w:t>five</w:t>
      </w:r>
      <w:r w:rsidRPr="009552A6">
        <w:rPr>
          <w:rFonts w:ascii="Times New Roman" w:hAnsi="Times New Roman" w:cs="Times New Roman"/>
          <w:sz w:val="24"/>
          <w:szCs w:val="24"/>
        </w:rPr>
        <w:t xml:space="preserve"> (</w:t>
      </w:r>
      <w:r w:rsidR="002542AD" w:rsidRPr="009552A6">
        <w:rPr>
          <w:rFonts w:ascii="Times New Roman" w:hAnsi="Times New Roman" w:cs="Times New Roman"/>
          <w:sz w:val="24"/>
          <w:szCs w:val="24"/>
        </w:rPr>
        <w:t>5</w:t>
      </w:r>
      <w:r w:rsidRPr="009552A6">
        <w:rPr>
          <w:rFonts w:ascii="Times New Roman" w:hAnsi="Times New Roman" w:cs="Times New Roman"/>
          <w:sz w:val="24"/>
          <w:szCs w:val="24"/>
        </w:rPr>
        <w:t>) days in advance of the date for which the</w:t>
      </w:r>
      <w:r w:rsidR="002542AD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meeting is called</w:t>
      </w:r>
      <w:r w:rsidR="009552A6">
        <w:rPr>
          <w:rFonts w:ascii="Times New Roman" w:hAnsi="Times New Roman" w:cs="Times New Roman"/>
          <w:sz w:val="24"/>
          <w:szCs w:val="24"/>
        </w:rPr>
        <w:t>.</w:t>
      </w:r>
    </w:p>
    <w:p w:rsidR="009552A6" w:rsidRDefault="00D32C85" w:rsidP="009552A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lastRenderedPageBreak/>
        <w:t xml:space="preserve">Special meetings shall be held pursuant to </w:t>
      </w:r>
      <w:r w:rsidR="002542AD" w:rsidRPr="009552A6">
        <w:rPr>
          <w:rFonts w:ascii="Times New Roman" w:hAnsi="Times New Roman" w:cs="Times New Roman"/>
          <w:sz w:val="24"/>
          <w:szCs w:val="24"/>
        </w:rPr>
        <w:t>e</w:t>
      </w:r>
      <w:r w:rsidR="00C329A2" w:rsidRPr="009552A6">
        <w:rPr>
          <w:rFonts w:ascii="Times New Roman" w:hAnsi="Times New Roman" w:cs="Times New Roman"/>
          <w:sz w:val="24"/>
          <w:szCs w:val="24"/>
        </w:rPr>
        <w:t>lectronic</w:t>
      </w:r>
      <w:r w:rsidRPr="009552A6">
        <w:rPr>
          <w:rFonts w:ascii="Times New Roman" w:hAnsi="Times New Roman" w:cs="Times New Roman"/>
          <w:sz w:val="24"/>
          <w:szCs w:val="24"/>
        </w:rPr>
        <w:t xml:space="preserve"> notice to each member of the Board</w:t>
      </w:r>
      <w:r w:rsidR="002542AD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stating the date, time, place and purpose of the meeting and delivered not less than two</w:t>
      </w:r>
      <w:r w:rsidR="002542AD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(2) days in advance of the date for which the meeting is called.</w:t>
      </w:r>
    </w:p>
    <w:p w:rsidR="009552A6" w:rsidRDefault="00C329A2" w:rsidP="009552A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The Governing Board Chair</w:t>
      </w:r>
      <w:r w:rsidR="00D32C85" w:rsidRPr="009552A6">
        <w:rPr>
          <w:rFonts w:ascii="Times New Roman" w:hAnsi="Times New Roman" w:cs="Times New Roman"/>
          <w:sz w:val="24"/>
          <w:szCs w:val="24"/>
        </w:rPr>
        <w:t xml:space="preserve"> may waive notice of any meeting; provided, however, that such waiver must</w:t>
      </w:r>
      <w:r w:rsidR="002542AD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be email</w:t>
      </w:r>
      <w:r w:rsidR="00D32C85" w:rsidRPr="009552A6">
        <w:rPr>
          <w:rFonts w:ascii="Times New Roman" w:hAnsi="Times New Roman" w:cs="Times New Roman"/>
          <w:sz w:val="24"/>
          <w:szCs w:val="24"/>
        </w:rPr>
        <w:t xml:space="preserve"> and signed, and delivered to the Network for inclusion in its minutes.</w:t>
      </w:r>
    </w:p>
    <w:p w:rsidR="009552A6" w:rsidRPr="009552A6" w:rsidRDefault="004B69A2" w:rsidP="009552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bCs/>
          <w:sz w:val="24"/>
          <w:szCs w:val="24"/>
        </w:rPr>
        <w:t>Quorum</w:t>
      </w:r>
      <w:r w:rsidR="002542AD" w:rsidRPr="009552A6">
        <w:rPr>
          <w:rFonts w:ascii="Times New Roman" w:hAnsi="Times New Roman" w:cs="Times New Roman"/>
          <w:bCs/>
          <w:sz w:val="24"/>
          <w:szCs w:val="24"/>
        </w:rPr>
        <w:t xml:space="preserve"> and Majority </w:t>
      </w:r>
      <w:r w:rsidR="00D32C85" w:rsidRPr="009552A6">
        <w:rPr>
          <w:rFonts w:ascii="Times New Roman" w:hAnsi="Times New Roman" w:cs="Times New Roman"/>
          <w:bCs/>
          <w:sz w:val="24"/>
          <w:szCs w:val="24"/>
        </w:rPr>
        <w:t>Vote</w:t>
      </w:r>
    </w:p>
    <w:p w:rsidR="009552A6" w:rsidRPr="009552A6" w:rsidRDefault="00D32C85" w:rsidP="009552A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A majority of the Board shall constitute a quorum for the Board affairs and transaction of</w:t>
      </w:r>
      <w:r w:rsidR="002542AD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business. The concurrence of a majority of Board members constituting a quorum shall be</w:t>
      </w:r>
      <w:r w:rsidR="002542AD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the action of the Board, except as otherwise provided by the Bylaws or by applicable law.</w:t>
      </w:r>
    </w:p>
    <w:p w:rsidR="009552A6" w:rsidRPr="009552A6" w:rsidRDefault="009552A6" w:rsidP="009552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A</w:t>
      </w:r>
      <w:r w:rsidR="00D32C85" w:rsidRPr="009552A6">
        <w:rPr>
          <w:rFonts w:ascii="Times New Roman" w:hAnsi="Times New Roman" w:cs="Times New Roman"/>
          <w:bCs/>
          <w:sz w:val="24"/>
          <w:szCs w:val="24"/>
        </w:rPr>
        <w:t>ction by the Board Without a Meeting</w:t>
      </w:r>
      <w:r w:rsidR="002542AD" w:rsidRPr="009552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52A6" w:rsidRPr="009552A6" w:rsidRDefault="00D32C85" w:rsidP="009552A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Any action required or permitted to be taken by the Board under any provision of law</w:t>
      </w:r>
      <w:r w:rsidR="002542AD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may be taken without a meeting, if a majority of the members of the Board shall</w:t>
      </w:r>
      <w:r w:rsidR="002542AD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 xml:space="preserve">consent </w:t>
      </w:r>
      <w:r w:rsidR="00C329A2" w:rsidRPr="009552A6">
        <w:rPr>
          <w:rFonts w:ascii="Times New Roman" w:hAnsi="Times New Roman" w:cs="Times New Roman"/>
          <w:sz w:val="24"/>
          <w:szCs w:val="24"/>
        </w:rPr>
        <w:t>electronically,</w:t>
      </w:r>
      <w:r w:rsidR="000B1158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to such action. Such consent shall be filed with</w:t>
      </w:r>
      <w:r w:rsidR="002542AD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 xml:space="preserve">the minutes of the proceedings of the Board. Such </w:t>
      </w:r>
      <w:r w:rsidR="00C329A2" w:rsidRPr="009552A6">
        <w:rPr>
          <w:rFonts w:ascii="Times New Roman" w:hAnsi="Times New Roman" w:cs="Times New Roman"/>
          <w:sz w:val="24"/>
          <w:szCs w:val="24"/>
        </w:rPr>
        <w:t xml:space="preserve">electronic </w:t>
      </w:r>
      <w:r w:rsidRPr="009552A6">
        <w:rPr>
          <w:rFonts w:ascii="Times New Roman" w:hAnsi="Times New Roman" w:cs="Times New Roman"/>
          <w:sz w:val="24"/>
          <w:szCs w:val="24"/>
        </w:rPr>
        <w:t>action shall have the same force and effect as a majority vote of the members of the Board at</w:t>
      </w:r>
      <w:r w:rsidR="002542AD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a meeting of</w:t>
      </w:r>
      <w:r w:rsidR="002542AD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="009552A6" w:rsidRPr="009552A6">
        <w:rPr>
          <w:rFonts w:ascii="Times New Roman" w:hAnsi="Times New Roman" w:cs="Times New Roman"/>
          <w:sz w:val="24"/>
          <w:szCs w:val="24"/>
        </w:rPr>
        <w:t>the Board.</w:t>
      </w:r>
    </w:p>
    <w:p w:rsidR="009552A6" w:rsidRPr="009552A6" w:rsidRDefault="00D32C85" w:rsidP="00D32C8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In the event of an emergency, each network partner organization and Board member</w:t>
      </w:r>
      <w:r w:rsidR="004B69A2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shall respect the other partner organization</w:t>
      </w:r>
      <w:r w:rsidR="002542AD" w:rsidRPr="009552A6">
        <w:rPr>
          <w:rFonts w:ascii="Times New Roman" w:hAnsi="Times New Roman" w:cs="Times New Roman"/>
          <w:sz w:val="24"/>
          <w:szCs w:val="24"/>
        </w:rPr>
        <w:t xml:space="preserve"> and Board member's definition(</w:t>
      </w:r>
      <w:r w:rsidRPr="009552A6">
        <w:rPr>
          <w:rFonts w:ascii="Times New Roman" w:hAnsi="Times New Roman" w:cs="Times New Roman"/>
          <w:sz w:val="24"/>
          <w:szCs w:val="24"/>
        </w:rPr>
        <w:t>s) of</w:t>
      </w:r>
      <w:r w:rsidR="009A0AA2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 xml:space="preserve">"emergency". </w:t>
      </w:r>
      <w:r w:rsidR="00C329A2" w:rsidRPr="009552A6">
        <w:rPr>
          <w:rFonts w:ascii="Times New Roman" w:hAnsi="Times New Roman" w:cs="Times New Roman"/>
          <w:sz w:val="24"/>
          <w:szCs w:val="24"/>
        </w:rPr>
        <w:t>Electronic</w:t>
      </w:r>
      <w:r w:rsidRPr="009552A6">
        <w:rPr>
          <w:rFonts w:ascii="Times New Roman" w:hAnsi="Times New Roman" w:cs="Times New Roman"/>
          <w:sz w:val="24"/>
          <w:szCs w:val="24"/>
        </w:rPr>
        <w:t xml:space="preserve"> consent may be given by the Board members via </w:t>
      </w:r>
      <w:r w:rsidR="00C329A2" w:rsidRPr="009552A6">
        <w:rPr>
          <w:rFonts w:ascii="Times New Roman" w:hAnsi="Times New Roman" w:cs="Times New Roman"/>
          <w:sz w:val="24"/>
          <w:szCs w:val="24"/>
        </w:rPr>
        <w:t>email, phone, or fax.</w:t>
      </w:r>
      <w:r w:rsidRPr="009552A6">
        <w:rPr>
          <w:rFonts w:ascii="Times New Roman" w:hAnsi="Times New Roman" w:cs="Times New Roman"/>
          <w:sz w:val="24"/>
          <w:szCs w:val="24"/>
        </w:rPr>
        <w:t xml:space="preserve"> At</w:t>
      </w:r>
      <w:r w:rsidR="00C329A2" w:rsidRPr="009552A6">
        <w:rPr>
          <w:rFonts w:ascii="Times New Roman" w:hAnsi="Times New Roman" w:cs="Times New Roman"/>
          <w:sz w:val="24"/>
          <w:szCs w:val="24"/>
        </w:rPr>
        <w:t xml:space="preserve"> l</w:t>
      </w:r>
      <w:r w:rsidRPr="009552A6">
        <w:rPr>
          <w:rFonts w:ascii="Times New Roman" w:hAnsi="Times New Roman" w:cs="Times New Roman"/>
          <w:sz w:val="24"/>
          <w:szCs w:val="24"/>
        </w:rPr>
        <w:t xml:space="preserve">east three (3) members or Officers shall be contacted for </w:t>
      </w:r>
      <w:r w:rsidR="00C329A2" w:rsidRPr="009552A6">
        <w:rPr>
          <w:rFonts w:ascii="Times New Roman" w:hAnsi="Times New Roman" w:cs="Times New Roman"/>
          <w:sz w:val="24"/>
          <w:szCs w:val="24"/>
        </w:rPr>
        <w:t>electronic</w:t>
      </w:r>
      <w:r w:rsidRPr="009552A6">
        <w:rPr>
          <w:rFonts w:ascii="Times New Roman" w:hAnsi="Times New Roman" w:cs="Times New Roman"/>
          <w:sz w:val="24"/>
          <w:szCs w:val="24"/>
        </w:rPr>
        <w:t xml:space="preserve"> consent in the event of an</w:t>
      </w:r>
      <w:r w:rsidR="00C329A2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emergency.</w:t>
      </w:r>
    </w:p>
    <w:p w:rsidR="009552A6" w:rsidRPr="009552A6" w:rsidRDefault="00D32C85" w:rsidP="00D32C8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The concerned Board member</w:t>
      </w:r>
      <w:r w:rsidR="00A8755C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shall attempt to</w:t>
      </w:r>
      <w:r w:rsidR="00A8755C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 xml:space="preserve">contact the other </w:t>
      </w:r>
      <w:r w:rsidR="00A8755C" w:rsidRPr="009552A6">
        <w:rPr>
          <w:rFonts w:ascii="Times New Roman" w:hAnsi="Times New Roman" w:cs="Times New Roman"/>
          <w:sz w:val="24"/>
          <w:szCs w:val="24"/>
        </w:rPr>
        <w:t xml:space="preserve">Board </w:t>
      </w:r>
      <w:r w:rsidRPr="009552A6">
        <w:rPr>
          <w:rFonts w:ascii="Times New Roman" w:hAnsi="Times New Roman" w:cs="Times New Roman"/>
          <w:sz w:val="24"/>
          <w:szCs w:val="24"/>
        </w:rPr>
        <w:t>members in the following order.</w:t>
      </w:r>
    </w:p>
    <w:p w:rsidR="009552A6" w:rsidRPr="009552A6" w:rsidRDefault="00D32C85" w:rsidP="00D32C85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Chair</w:t>
      </w:r>
    </w:p>
    <w:p w:rsidR="009552A6" w:rsidRPr="009552A6" w:rsidRDefault="00D32C85" w:rsidP="00D32C85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Vice Chair</w:t>
      </w:r>
    </w:p>
    <w:p w:rsidR="009552A6" w:rsidRPr="009552A6" w:rsidRDefault="00D32C85" w:rsidP="00D32C85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Secretary</w:t>
      </w:r>
    </w:p>
    <w:p w:rsidR="009552A6" w:rsidRPr="009552A6" w:rsidRDefault="00D32C85" w:rsidP="002542AD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Treasurer</w:t>
      </w:r>
    </w:p>
    <w:p w:rsidR="009552A6" w:rsidRPr="009552A6" w:rsidRDefault="00D32C85" w:rsidP="00D32C85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Other members</w:t>
      </w:r>
    </w:p>
    <w:p w:rsidR="00D32C85" w:rsidRPr="009552A6" w:rsidRDefault="00D32C85" w:rsidP="00D32C8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2A6">
        <w:rPr>
          <w:rFonts w:ascii="Times New Roman" w:hAnsi="Times New Roman" w:cs="Times New Roman"/>
          <w:sz w:val="24"/>
          <w:szCs w:val="24"/>
        </w:rPr>
        <w:t>If, and only if, a</w:t>
      </w:r>
      <w:r w:rsidR="000B1158">
        <w:rPr>
          <w:rFonts w:ascii="Times New Roman" w:hAnsi="Times New Roman" w:cs="Times New Roman"/>
          <w:sz w:val="24"/>
          <w:szCs w:val="24"/>
        </w:rPr>
        <w:t>bsolutely no other Board members ar</w:t>
      </w:r>
      <w:r w:rsidRPr="009552A6">
        <w:rPr>
          <w:rFonts w:ascii="Times New Roman" w:hAnsi="Times New Roman" w:cs="Times New Roman"/>
          <w:sz w:val="24"/>
          <w:szCs w:val="24"/>
        </w:rPr>
        <w:t>e</w:t>
      </w:r>
      <w:r w:rsidR="00A8755C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obtainable, that concerned Board member may</w:t>
      </w:r>
      <w:r w:rsidR="00A8755C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make an emergency decision in the best interest of the Network and its affairs, and</w:t>
      </w:r>
      <w:r w:rsidR="009552A6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shall be peer reviewed by the Board members at the next regular Board meeting.</w:t>
      </w:r>
      <w:r w:rsidR="00A8755C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The Board shall file with the minutes of the proceedings of the Board the final</w:t>
      </w:r>
      <w:r w:rsidR="00A8755C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decisions, actions and possible protocols based on the peer review by the Board</w:t>
      </w:r>
      <w:r w:rsidR="00A8755C" w:rsidRPr="009552A6">
        <w:rPr>
          <w:rFonts w:ascii="Times New Roman" w:hAnsi="Times New Roman" w:cs="Times New Roman"/>
          <w:sz w:val="24"/>
          <w:szCs w:val="24"/>
        </w:rPr>
        <w:t xml:space="preserve"> </w:t>
      </w:r>
      <w:r w:rsidRPr="009552A6">
        <w:rPr>
          <w:rFonts w:ascii="Times New Roman" w:hAnsi="Times New Roman" w:cs="Times New Roman"/>
          <w:sz w:val="24"/>
          <w:szCs w:val="24"/>
        </w:rPr>
        <w:t>members of the emergency and outcome</w:t>
      </w:r>
      <w:r w:rsidR="004B69A2" w:rsidRPr="009552A6">
        <w:rPr>
          <w:rFonts w:ascii="Times New Roman" w:hAnsi="Times New Roman" w:cs="Times New Roman"/>
          <w:sz w:val="24"/>
          <w:szCs w:val="24"/>
        </w:rPr>
        <w:t>(s</w:t>
      </w:r>
      <w:r w:rsidRPr="009552A6">
        <w:rPr>
          <w:rFonts w:ascii="Times New Roman" w:hAnsi="Times New Roman" w:cs="Times New Roman"/>
          <w:sz w:val="24"/>
          <w:szCs w:val="24"/>
        </w:rPr>
        <w:t xml:space="preserve">) </w:t>
      </w:r>
      <w:r w:rsidR="004B69A2" w:rsidRPr="009552A6">
        <w:rPr>
          <w:rFonts w:ascii="Times New Roman" w:hAnsi="Times New Roman" w:cs="Times New Roman"/>
          <w:sz w:val="24"/>
          <w:szCs w:val="24"/>
        </w:rPr>
        <w:t>of that</w:t>
      </w:r>
      <w:r w:rsidRPr="009552A6">
        <w:rPr>
          <w:rFonts w:ascii="Times New Roman" w:hAnsi="Times New Roman" w:cs="Times New Roman"/>
          <w:sz w:val="24"/>
          <w:szCs w:val="24"/>
        </w:rPr>
        <w:t xml:space="preserve"> emergency decision.</w:t>
      </w:r>
    </w:p>
    <w:p w:rsidR="002542AD" w:rsidRPr="00AF67B6" w:rsidRDefault="002542AD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85" w:rsidRPr="00AF67B6" w:rsidRDefault="00D32C85" w:rsidP="0095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7B6">
        <w:rPr>
          <w:rFonts w:ascii="Times New Roman" w:hAnsi="Times New Roman" w:cs="Times New Roman"/>
          <w:b/>
          <w:bCs/>
          <w:sz w:val="24"/>
          <w:szCs w:val="24"/>
        </w:rPr>
        <w:t>ARTICLE IV</w:t>
      </w:r>
    </w:p>
    <w:p w:rsidR="009552A6" w:rsidRDefault="009552A6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C85" w:rsidRDefault="00D32C85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7B6">
        <w:rPr>
          <w:rFonts w:ascii="Times New Roman" w:hAnsi="Times New Roman" w:cs="Times New Roman"/>
          <w:b/>
          <w:bCs/>
          <w:sz w:val="24"/>
          <w:szCs w:val="24"/>
        </w:rPr>
        <w:t>OFFICERS OF THE BOARD</w:t>
      </w:r>
    </w:p>
    <w:p w:rsidR="009552A6" w:rsidRDefault="009552A6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2A6" w:rsidRPr="00DF3C55" w:rsidRDefault="002542AD" w:rsidP="00D32C8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bCs/>
          <w:sz w:val="24"/>
          <w:szCs w:val="24"/>
        </w:rPr>
        <w:t>Officers</w:t>
      </w:r>
    </w:p>
    <w:p w:rsidR="009552A6" w:rsidRPr="00DF3C55" w:rsidRDefault="00D32C85" w:rsidP="00D32C8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3C55">
        <w:rPr>
          <w:rFonts w:ascii="Times New Roman" w:hAnsi="Times New Roman" w:cs="Times New Roman"/>
          <w:sz w:val="24"/>
          <w:szCs w:val="24"/>
        </w:rPr>
        <w:t>The Officers of the Board shall be a Chair, a Vice Chair, a Secretary, and Treasurer, and</w:t>
      </w:r>
      <w:r w:rsidR="009552A6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any other Officers as the Board may authorize. No Board member shall hold more than</w:t>
      </w:r>
      <w:r w:rsidR="009552A6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="002542AD" w:rsidRPr="00DF3C55">
        <w:rPr>
          <w:rFonts w:ascii="Times New Roman" w:hAnsi="Times New Roman" w:cs="Times New Roman"/>
          <w:sz w:val="24"/>
          <w:szCs w:val="24"/>
        </w:rPr>
        <w:t>one (</w:t>
      </w:r>
      <w:r w:rsidRPr="00DF3C55">
        <w:rPr>
          <w:rFonts w:ascii="Times New Roman" w:hAnsi="Times New Roman" w:cs="Times New Roman"/>
          <w:sz w:val="24"/>
          <w:szCs w:val="24"/>
        </w:rPr>
        <w:t>1) office concurrently.</w:t>
      </w:r>
    </w:p>
    <w:p w:rsidR="00DF3C55" w:rsidRPr="00DF3C55" w:rsidRDefault="00D32C85" w:rsidP="00D32C8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bCs/>
          <w:sz w:val="24"/>
          <w:szCs w:val="24"/>
        </w:rPr>
        <w:lastRenderedPageBreak/>
        <w:t>Election and Tenure</w:t>
      </w:r>
    </w:p>
    <w:p w:rsidR="00DF3C55" w:rsidRPr="00DF3C55" w:rsidRDefault="00D32C85" w:rsidP="00D32C8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="00F74D7A" w:rsidRPr="00DF3C55">
        <w:rPr>
          <w:rFonts w:ascii="Times New Roman" w:hAnsi="Times New Roman" w:cs="Times New Roman"/>
          <w:sz w:val="24"/>
          <w:szCs w:val="24"/>
          <w:highlight w:val="yellow"/>
        </w:rPr>
        <w:t>Governing Board</w:t>
      </w:r>
      <w:r w:rsidRPr="00DF3C55">
        <w:rPr>
          <w:rFonts w:ascii="Times New Roman" w:hAnsi="Times New Roman" w:cs="Times New Roman"/>
          <w:sz w:val="24"/>
          <w:szCs w:val="24"/>
          <w:highlight w:val="yellow"/>
        </w:rPr>
        <w:t xml:space="preserve"> at its J</w:t>
      </w:r>
      <w:r w:rsidR="00A8755C" w:rsidRPr="00DF3C55">
        <w:rPr>
          <w:rFonts w:ascii="Times New Roman" w:hAnsi="Times New Roman" w:cs="Times New Roman"/>
          <w:sz w:val="24"/>
          <w:szCs w:val="24"/>
          <w:highlight w:val="yellow"/>
        </w:rPr>
        <w:t>une</w:t>
      </w:r>
      <w:r w:rsidRPr="00DF3C55">
        <w:rPr>
          <w:rFonts w:ascii="Times New Roman" w:hAnsi="Times New Roman" w:cs="Times New Roman"/>
          <w:sz w:val="24"/>
          <w:szCs w:val="24"/>
          <w:highlight w:val="yellow"/>
        </w:rPr>
        <w:t xml:space="preserve"> meeting shall elect all Officers. Each Officer shall</w:t>
      </w:r>
      <w:r w:rsidR="00DF3C55" w:rsidRPr="00DF3C5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  <w:highlight w:val="yellow"/>
        </w:rPr>
        <w:t>assume office at the next regular meeting of the Board and shall serve for a period as</w:t>
      </w:r>
      <w:r w:rsidR="00DF3C55" w:rsidRPr="00DF3C5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  <w:highlight w:val="yellow"/>
        </w:rPr>
        <w:t>specified below or until a successor shall be duly elected. All Officers are limited to two</w:t>
      </w:r>
      <w:r w:rsidR="00DF3C55" w:rsidRPr="00DF3C5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  <w:highlight w:val="yellow"/>
        </w:rPr>
        <w:t>consecutive terms.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="00DF3C55" w:rsidRPr="00DF3C55">
        <w:rPr>
          <w:rFonts w:ascii="Times New Roman" w:hAnsi="Times New Roman" w:cs="Times New Roman"/>
          <w:color w:val="FF0000"/>
          <w:sz w:val="24"/>
          <w:szCs w:val="24"/>
        </w:rPr>
        <w:t>(Some prefer not to have their annual meeting in June due to potential vacations)</w:t>
      </w:r>
    </w:p>
    <w:p w:rsidR="00DF3C55" w:rsidRPr="00DF3C55" w:rsidRDefault="002542AD" w:rsidP="00D32C85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sz w:val="24"/>
          <w:szCs w:val="24"/>
        </w:rPr>
        <w:t>Chair will serve a one (</w:t>
      </w:r>
      <w:r w:rsidR="00D32C85" w:rsidRPr="00DF3C55">
        <w:rPr>
          <w:rFonts w:ascii="Times New Roman" w:hAnsi="Times New Roman" w:cs="Times New Roman"/>
          <w:sz w:val="24"/>
          <w:szCs w:val="24"/>
        </w:rPr>
        <w:t>1) year term</w:t>
      </w:r>
    </w:p>
    <w:p w:rsidR="00DF3C55" w:rsidRPr="00DF3C55" w:rsidRDefault="00D32C85" w:rsidP="00D32C85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sz w:val="24"/>
          <w:szCs w:val="24"/>
        </w:rPr>
        <w:t>Vice Chair will serve a two (2) year term; year 1 as Vice Chair and year 2 as Chair.</w:t>
      </w:r>
    </w:p>
    <w:p w:rsidR="00DF3C55" w:rsidRPr="00DF3C55" w:rsidRDefault="00D32C85" w:rsidP="00D32C85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sz w:val="24"/>
          <w:szCs w:val="24"/>
        </w:rPr>
        <w:t>Secretary will serve a one (1) year term, with elections based on even and odd years.</w:t>
      </w:r>
    </w:p>
    <w:p w:rsidR="00DF3C55" w:rsidRPr="00DF3C55" w:rsidRDefault="00D32C85" w:rsidP="00D32C85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3C55">
        <w:rPr>
          <w:rFonts w:ascii="Times New Roman" w:hAnsi="Times New Roman" w:cs="Times New Roman"/>
          <w:sz w:val="24"/>
          <w:szCs w:val="24"/>
        </w:rPr>
        <w:t>Treasurer will serve a one (1</w:t>
      </w:r>
      <w:r w:rsidR="004B69A2" w:rsidRPr="00DF3C55">
        <w:rPr>
          <w:rFonts w:ascii="Times New Roman" w:hAnsi="Times New Roman" w:cs="Times New Roman"/>
          <w:sz w:val="24"/>
          <w:szCs w:val="24"/>
        </w:rPr>
        <w:t>) year</w:t>
      </w:r>
      <w:r w:rsidR="002542AD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term, with elections based on even and odd years.</w:t>
      </w:r>
    </w:p>
    <w:p w:rsidR="00DF3C55" w:rsidRPr="00DF3C55" w:rsidRDefault="00D32C85" w:rsidP="00D32C8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3C55">
        <w:rPr>
          <w:rFonts w:ascii="Times New Roman" w:hAnsi="Times New Roman" w:cs="Times New Roman"/>
          <w:bCs/>
          <w:sz w:val="24"/>
          <w:szCs w:val="24"/>
        </w:rPr>
        <w:t>Resignation and Removal</w:t>
      </w:r>
    </w:p>
    <w:p w:rsidR="00DF3C55" w:rsidRPr="00DF3C55" w:rsidRDefault="00D32C85" w:rsidP="00D32C8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3C55">
        <w:rPr>
          <w:rFonts w:ascii="Times New Roman" w:hAnsi="Times New Roman" w:cs="Times New Roman"/>
          <w:sz w:val="24"/>
          <w:szCs w:val="24"/>
        </w:rPr>
        <w:t>Any Officer of the Board may resign at any time by giving written notice to the Chair, Vice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Chair, Secretary or Treasurer of the Board. Such resignation shall take effect on the date of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receipt or at any later time specified in it. Any elected or appointed Officer of the Board may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be removed with or without cause at any time by an affirmative majority vote of the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members of the Board at any regular or special called meeting for that purpose.</w:t>
      </w:r>
    </w:p>
    <w:p w:rsidR="00DF3C55" w:rsidRPr="00DF3C55" w:rsidRDefault="00D32C85" w:rsidP="00D32C8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bCs/>
          <w:sz w:val="24"/>
          <w:szCs w:val="24"/>
        </w:rPr>
        <w:t>Vacancies</w:t>
      </w:r>
    </w:p>
    <w:p w:rsidR="00DF3C55" w:rsidRPr="00DF3C55" w:rsidRDefault="00D32C85" w:rsidP="00D32C8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3C55">
        <w:rPr>
          <w:rFonts w:ascii="Times New Roman" w:hAnsi="Times New Roman" w:cs="Times New Roman"/>
          <w:sz w:val="24"/>
          <w:szCs w:val="24"/>
        </w:rPr>
        <w:t>The Board at the next regularly scheduled meeting or at a prior specially called meeting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shall fill a vacancy in any office for the unexpired portion of the term.</w:t>
      </w:r>
    </w:p>
    <w:p w:rsidR="00DF3C55" w:rsidRPr="00DF3C55" w:rsidRDefault="00D32C85" w:rsidP="00D32C8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3C55">
        <w:rPr>
          <w:rFonts w:ascii="Times New Roman" w:hAnsi="Times New Roman" w:cs="Times New Roman"/>
          <w:bCs/>
          <w:sz w:val="24"/>
          <w:szCs w:val="24"/>
        </w:rPr>
        <w:t>Duties of Officers</w:t>
      </w:r>
    </w:p>
    <w:p w:rsidR="00DF3C55" w:rsidRPr="00DF3C55" w:rsidRDefault="00D32C85" w:rsidP="00D32C8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bCs/>
          <w:sz w:val="24"/>
          <w:szCs w:val="24"/>
        </w:rPr>
        <w:t>Chair</w:t>
      </w:r>
    </w:p>
    <w:p w:rsidR="00DF3C55" w:rsidRPr="00DF3C55" w:rsidRDefault="00D32C85" w:rsidP="00D32C85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3C55">
        <w:rPr>
          <w:rFonts w:ascii="Times New Roman" w:hAnsi="Times New Roman" w:cs="Times New Roman"/>
          <w:sz w:val="24"/>
          <w:szCs w:val="24"/>
        </w:rPr>
        <w:t>The Chair shall preside at all meetings of the Board. The Chair shall see that all</w:t>
      </w:r>
      <w:r w:rsidR="00A8755C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 xml:space="preserve">policies, orders and resolutions of the </w:t>
      </w:r>
      <w:r w:rsidR="00A8755C" w:rsidRPr="00DF3C55">
        <w:rPr>
          <w:rFonts w:ascii="Times New Roman" w:hAnsi="Times New Roman" w:cs="Times New Roman"/>
          <w:sz w:val="24"/>
          <w:szCs w:val="24"/>
        </w:rPr>
        <w:t xml:space="preserve">Governing </w:t>
      </w:r>
      <w:r w:rsidRPr="00DF3C55">
        <w:rPr>
          <w:rFonts w:ascii="Times New Roman" w:hAnsi="Times New Roman" w:cs="Times New Roman"/>
          <w:sz w:val="24"/>
          <w:szCs w:val="24"/>
        </w:rPr>
        <w:t>Board are carried out created by</w:t>
      </w:r>
      <w:r w:rsidR="00A8755C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these Bylaws.</w:t>
      </w:r>
    </w:p>
    <w:p w:rsidR="00DF3C55" w:rsidRPr="00DF3C55" w:rsidRDefault="00D32C85" w:rsidP="00D32C8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bCs/>
          <w:sz w:val="24"/>
          <w:szCs w:val="24"/>
        </w:rPr>
        <w:t>Vice Chair</w:t>
      </w:r>
    </w:p>
    <w:p w:rsidR="00DF3C55" w:rsidRPr="00DF3C55" w:rsidRDefault="00D32C85" w:rsidP="00D32C85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3C55">
        <w:rPr>
          <w:rFonts w:ascii="Times New Roman" w:hAnsi="Times New Roman" w:cs="Times New Roman"/>
          <w:sz w:val="24"/>
          <w:szCs w:val="24"/>
        </w:rPr>
        <w:t>The Vice Chair shall perform such duties as may be assigned to him/her by the Board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or by the Chair. In the absence of the Chair or in the event of his/her disability, inability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 xml:space="preserve">or refusal to act, the Vice-Chair shall </w:t>
      </w:r>
      <w:r w:rsidR="009A0AA2" w:rsidRPr="00DF3C55">
        <w:rPr>
          <w:rFonts w:ascii="Times New Roman" w:hAnsi="Times New Roman" w:cs="Times New Roman"/>
          <w:sz w:val="24"/>
          <w:szCs w:val="24"/>
        </w:rPr>
        <w:t>perform</w:t>
      </w:r>
      <w:r w:rsidRPr="00DF3C55">
        <w:rPr>
          <w:rFonts w:ascii="Times New Roman" w:hAnsi="Times New Roman" w:cs="Times New Roman"/>
          <w:sz w:val="24"/>
          <w:szCs w:val="24"/>
        </w:rPr>
        <w:t xml:space="preserve"> the duties of the Chair with the full powers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of, and subject to the restrictions upon, the Chair.</w:t>
      </w:r>
    </w:p>
    <w:p w:rsidR="00DF3C55" w:rsidRPr="00DF3C55" w:rsidRDefault="00D32C85" w:rsidP="00D32C8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bCs/>
          <w:sz w:val="24"/>
          <w:szCs w:val="24"/>
        </w:rPr>
        <w:t>Secretary</w:t>
      </w:r>
    </w:p>
    <w:p w:rsidR="00DF3C55" w:rsidRPr="00DF3C55" w:rsidRDefault="00D32C85" w:rsidP="00D32C85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sz w:val="24"/>
          <w:szCs w:val="24"/>
        </w:rPr>
        <w:t>The Secretary or designee shall give or cause to be given appropriate notices with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respect to meetings of the Board in accordance with these Bylaws and as required by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law. The Secretary shall record or cause to be recorded the minutes of all meetings of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the Board and sign the same following the approval thereof at the next regular meeting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the Board as applicable. The Secretary or designee may designate an assessment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 xml:space="preserve">from staff support for preparation of minutes and correspondence. </w:t>
      </w:r>
    </w:p>
    <w:p w:rsidR="00DF3C55" w:rsidRPr="00DF3C55" w:rsidRDefault="00D32C85" w:rsidP="00D32C85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3C55">
        <w:rPr>
          <w:rFonts w:ascii="Times New Roman" w:hAnsi="Times New Roman" w:cs="Times New Roman"/>
          <w:sz w:val="24"/>
          <w:szCs w:val="24"/>
        </w:rPr>
        <w:t>In the absence of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the Chair and Vice Chair, or in the event of their concurrent disability, inability or refusal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to a</w:t>
      </w:r>
      <w:r w:rsidR="002542AD" w:rsidRPr="00DF3C55">
        <w:rPr>
          <w:rFonts w:ascii="Times New Roman" w:hAnsi="Times New Roman" w:cs="Times New Roman"/>
          <w:sz w:val="24"/>
          <w:szCs w:val="24"/>
        </w:rPr>
        <w:t xml:space="preserve">ct, the Secretary shall perform </w:t>
      </w:r>
      <w:r w:rsidRPr="00DF3C55">
        <w:rPr>
          <w:rFonts w:ascii="Times New Roman" w:hAnsi="Times New Roman" w:cs="Times New Roman"/>
          <w:sz w:val="24"/>
          <w:szCs w:val="24"/>
        </w:rPr>
        <w:t>the duties of the Chair with full powers of, and subject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to the restrictions upon, the Chair.</w:t>
      </w:r>
    </w:p>
    <w:p w:rsidR="00DF3C55" w:rsidRPr="00DF3C55" w:rsidRDefault="00D32C85" w:rsidP="00D32C8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bCs/>
          <w:sz w:val="24"/>
          <w:szCs w:val="24"/>
        </w:rPr>
        <w:lastRenderedPageBreak/>
        <w:t>Treasurer</w:t>
      </w:r>
    </w:p>
    <w:p w:rsidR="00D32C85" w:rsidRPr="00DF3C55" w:rsidRDefault="00D32C85" w:rsidP="00D32C85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sz w:val="24"/>
          <w:szCs w:val="24"/>
        </w:rPr>
        <w:t>The Treasurer or designee shall have charge of the corporate books and seal of the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Network (</w:t>
      </w:r>
      <w:r w:rsidR="002542AD" w:rsidRPr="00DF3C55">
        <w:rPr>
          <w:rFonts w:ascii="Times New Roman" w:hAnsi="Times New Roman" w:cs="Times New Roman"/>
          <w:sz w:val="24"/>
          <w:szCs w:val="24"/>
        </w:rPr>
        <w:t>if applicable) and shall perform</w:t>
      </w:r>
      <w:r w:rsidRPr="00DF3C55">
        <w:rPr>
          <w:rFonts w:ascii="Times New Roman" w:hAnsi="Times New Roman" w:cs="Times New Roman"/>
          <w:sz w:val="24"/>
          <w:szCs w:val="24"/>
        </w:rPr>
        <w:t xml:space="preserve"> all other duties incidental to the office and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other such duties as may be assigned by the Chair or the Board. The Treasurer or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designee shall be the custodian of the funds belonging to the Network.</w:t>
      </w:r>
    </w:p>
    <w:p w:rsidR="002542AD" w:rsidRDefault="002542AD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C55" w:rsidRPr="00AF67B6" w:rsidRDefault="00DF3C55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85" w:rsidRPr="00AF67B6" w:rsidRDefault="00A96304" w:rsidP="00DF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V</w:t>
      </w:r>
    </w:p>
    <w:p w:rsidR="00D32C85" w:rsidRPr="00DF3C55" w:rsidRDefault="00D32C85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3C55">
        <w:rPr>
          <w:rFonts w:ascii="Times New Roman" w:hAnsi="Times New Roman" w:cs="Times New Roman"/>
          <w:bCs/>
          <w:sz w:val="24"/>
          <w:szCs w:val="24"/>
        </w:rPr>
        <w:t>POLICIES</w:t>
      </w:r>
    </w:p>
    <w:p w:rsidR="00D32C85" w:rsidRPr="00DF3C55" w:rsidRDefault="00D32C85" w:rsidP="00D32C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sz w:val="24"/>
          <w:szCs w:val="24"/>
        </w:rPr>
        <w:t>The power to make or establish policies and directives shall remain exclusively with the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Board of Directors and no other committee pursuant to these Bylaws shall have the right to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alter, amend, repeal, change, or supplement any policy or policies established by the</w:t>
      </w:r>
      <w:r w:rsid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 xml:space="preserve">Board. All policies must be congruent and not conflict with those </w:t>
      </w:r>
      <w:r w:rsidR="00DF3C55">
        <w:rPr>
          <w:rFonts w:ascii="Times New Roman" w:hAnsi="Times New Roman" w:cs="Times New Roman"/>
          <w:sz w:val="24"/>
          <w:szCs w:val="24"/>
        </w:rPr>
        <w:t xml:space="preserve">entities that make up </w:t>
      </w:r>
      <w:r w:rsidR="00A8755C" w:rsidRPr="00DF3C55">
        <w:rPr>
          <w:rFonts w:ascii="Times New Roman" w:hAnsi="Times New Roman" w:cs="Times New Roman"/>
          <w:sz w:val="24"/>
          <w:szCs w:val="24"/>
        </w:rPr>
        <w:t>the Network</w:t>
      </w:r>
      <w:r w:rsidRPr="00DF3C55">
        <w:rPr>
          <w:rFonts w:ascii="Times New Roman" w:hAnsi="Times New Roman" w:cs="Times New Roman"/>
          <w:sz w:val="24"/>
          <w:szCs w:val="24"/>
        </w:rPr>
        <w:t>.</w:t>
      </w:r>
    </w:p>
    <w:p w:rsidR="004B69A2" w:rsidRDefault="004B69A2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C55" w:rsidRPr="00AF67B6" w:rsidRDefault="00DF3C55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85" w:rsidRDefault="00D32C85" w:rsidP="00DF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7B6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 w:rsidR="00A96304">
        <w:rPr>
          <w:rFonts w:ascii="Times New Roman" w:hAnsi="Times New Roman" w:cs="Times New Roman"/>
          <w:b/>
          <w:bCs/>
          <w:sz w:val="24"/>
          <w:szCs w:val="24"/>
        </w:rPr>
        <w:t>VI</w:t>
      </w:r>
    </w:p>
    <w:p w:rsidR="00DF3C55" w:rsidRPr="00AF67B6" w:rsidRDefault="00DF3C55" w:rsidP="00DF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C55" w:rsidRPr="00DF3C55" w:rsidRDefault="00D32C85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3C55">
        <w:rPr>
          <w:rFonts w:ascii="Times New Roman" w:hAnsi="Times New Roman" w:cs="Times New Roman"/>
          <w:bCs/>
          <w:sz w:val="24"/>
          <w:szCs w:val="24"/>
        </w:rPr>
        <w:t>COMMITTEES</w:t>
      </w:r>
    </w:p>
    <w:p w:rsidR="00D32C85" w:rsidRPr="00DF3C55" w:rsidRDefault="00D32C85" w:rsidP="00DF3C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sz w:val="24"/>
          <w:szCs w:val="24"/>
        </w:rPr>
        <w:t xml:space="preserve">The Board may establish committees to assist in carrying out the activities of the </w:t>
      </w:r>
      <w:r w:rsidR="00DF3C55">
        <w:rPr>
          <w:rFonts w:ascii="Times New Roman" w:hAnsi="Times New Roman" w:cs="Times New Roman"/>
          <w:sz w:val="24"/>
          <w:szCs w:val="24"/>
        </w:rPr>
        <w:t>NETWORK NAME</w:t>
      </w:r>
      <w:r w:rsidRPr="00DF3C55">
        <w:rPr>
          <w:rFonts w:ascii="Times New Roman" w:hAnsi="Times New Roman" w:cs="Times New Roman"/>
          <w:sz w:val="24"/>
          <w:szCs w:val="24"/>
        </w:rPr>
        <w:t>.</w:t>
      </w:r>
    </w:p>
    <w:p w:rsidR="00EE1EB9" w:rsidRDefault="00EE1EB9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3C55" w:rsidRDefault="00DF3C55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C85" w:rsidRDefault="00A96304" w:rsidP="00DF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VII</w:t>
      </w:r>
    </w:p>
    <w:p w:rsidR="00DF3C55" w:rsidRPr="00AF67B6" w:rsidRDefault="00DF3C55" w:rsidP="00DF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C85" w:rsidRPr="00DF3C55" w:rsidRDefault="00D32C85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3C55">
        <w:rPr>
          <w:rFonts w:ascii="Times New Roman" w:hAnsi="Times New Roman" w:cs="Times New Roman"/>
          <w:bCs/>
          <w:sz w:val="24"/>
          <w:szCs w:val="24"/>
        </w:rPr>
        <w:t>CONTRACTS, CHECKS, DEPOSITS, AND GIFTS</w:t>
      </w:r>
    </w:p>
    <w:p w:rsidR="00DF3C55" w:rsidRPr="00DF3C55" w:rsidRDefault="00D32C85" w:rsidP="00D32C8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bCs/>
          <w:sz w:val="24"/>
          <w:szCs w:val="24"/>
        </w:rPr>
        <w:t>Contracts</w:t>
      </w:r>
    </w:p>
    <w:p w:rsidR="00DF3C55" w:rsidRPr="00DF3C55" w:rsidRDefault="00D32C85" w:rsidP="00D32C8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sz w:val="24"/>
          <w:szCs w:val="24"/>
          <w:highlight w:val="yellow"/>
        </w:rPr>
        <w:t xml:space="preserve">Subject to the provisions of these bylaws, the </w:t>
      </w:r>
      <w:r w:rsidR="008426AB" w:rsidRPr="00DF3C55">
        <w:rPr>
          <w:rFonts w:ascii="Times New Roman" w:hAnsi="Times New Roman" w:cs="Times New Roman"/>
          <w:sz w:val="24"/>
          <w:szCs w:val="24"/>
          <w:highlight w:val="yellow"/>
        </w:rPr>
        <w:t xml:space="preserve">Governing </w:t>
      </w:r>
      <w:r w:rsidRPr="00DF3C55">
        <w:rPr>
          <w:rFonts w:ascii="Times New Roman" w:hAnsi="Times New Roman" w:cs="Times New Roman"/>
          <w:sz w:val="24"/>
          <w:szCs w:val="24"/>
          <w:highlight w:val="yellow"/>
        </w:rPr>
        <w:t>Board may authorize the</w:t>
      </w:r>
      <w:r w:rsidR="00DF3C55" w:rsidRPr="00DF3C5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  <w:highlight w:val="yellow"/>
        </w:rPr>
        <w:t>Chair</w:t>
      </w:r>
      <w:r w:rsidR="008426AB" w:rsidRPr="00DF3C55">
        <w:rPr>
          <w:rFonts w:ascii="Times New Roman" w:hAnsi="Times New Roman" w:cs="Times New Roman"/>
          <w:sz w:val="24"/>
          <w:szCs w:val="24"/>
          <w:highlight w:val="yellow"/>
        </w:rPr>
        <w:t xml:space="preserve"> and/or the</w:t>
      </w:r>
      <w:r w:rsidRPr="00DF3C55">
        <w:rPr>
          <w:rFonts w:ascii="Times New Roman" w:hAnsi="Times New Roman" w:cs="Times New Roman"/>
          <w:sz w:val="24"/>
          <w:szCs w:val="24"/>
          <w:highlight w:val="yellow"/>
        </w:rPr>
        <w:t xml:space="preserve"> Vice Chair approved to enter into any contract or execute and deliver any instrument in the name</w:t>
      </w:r>
      <w:r w:rsidR="008426AB" w:rsidRPr="00DF3C5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  <w:highlight w:val="yellow"/>
        </w:rPr>
        <w:t>of or on behalf of the Network. Such authority must be in writing and may be general or</w:t>
      </w:r>
      <w:r w:rsidR="008426AB" w:rsidRPr="00DF3C5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  <w:highlight w:val="yellow"/>
        </w:rPr>
        <w:t>confined to specific instances.</w:t>
      </w:r>
      <w:r w:rsidR="008426AB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="00EE1EB9" w:rsidRPr="00DF3C55">
        <w:rPr>
          <w:rFonts w:ascii="Times New Roman" w:hAnsi="Times New Roman" w:cs="Times New Roman"/>
          <w:color w:val="FF0000"/>
          <w:sz w:val="24"/>
          <w:szCs w:val="24"/>
        </w:rPr>
        <w:t>(Need to add a Network Director here to show that one has been established as the grant guidelines require.</w:t>
      </w:r>
      <w:r w:rsidR="008426AB" w:rsidRPr="00DF3C5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DF3C55" w:rsidRPr="00DF3C55" w:rsidRDefault="00D32C85" w:rsidP="00D32C8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3C55">
        <w:rPr>
          <w:rFonts w:ascii="Times New Roman" w:hAnsi="Times New Roman" w:cs="Times New Roman"/>
          <w:sz w:val="24"/>
          <w:szCs w:val="24"/>
        </w:rPr>
        <w:t xml:space="preserve">The Board of Directors should vote to </w:t>
      </w:r>
      <w:r w:rsidR="00A96304" w:rsidRPr="00DF3C55">
        <w:rPr>
          <w:rFonts w:ascii="Times New Roman" w:hAnsi="Times New Roman" w:cs="Times New Roman"/>
          <w:sz w:val="24"/>
          <w:szCs w:val="24"/>
        </w:rPr>
        <w:t>c</w:t>
      </w:r>
      <w:r w:rsidRPr="00DF3C55">
        <w:rPr>
          <w:rFonts w:ascii="Times New Roman" w:hAnsi="Times New Roman" w:cs="Times New Roman"/>
          <w:sz w:val="24"/>
          <w:szCs w:val="24"/>
        </w:rPr>
        <w:t>onfirm and approve any and all Network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="00A96304" w:rsidRPr="00DF3C55">
        <w:rPr>
          <w:rFonts w:ascii="Times New Roman" w:hAnsi="Times New Roman" w:cs="Times New Roman"/>
          <w:sz w:val="24"/>
          <w:szCs w:val="24"/>
        </w:rPr>
        <w:t>c</w:t>
      </w:r>
      <w:r w:rsidRPr="00DF3C55">
        <w:rPr>
          <w:rFonts w:ascii="Times New Roman" w:hAnsi="Times New Roman" w:cs="Times New Roman"/>
          <w:sz w:val="24"/>
          <w:szCs w:val="24"/>
        </w:rPr>
        <w:t>ontracts.</w:t>
      </w:r>
    </w:p>
    <w:p w:rsidR="00DF3C55" w:rsidRPr="00DF3C55" w:rsidRDefault="00D32C85" w:rsidP="00D32C8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bCs/>
          <w:sz w:val="24"/>
          <w:szCs w:val="24"/>
        </w:rPr>
        <w:t>Checks, Drafts. Notes. Etc.</w:t>
      </w:r>
    </w:p>
    <w:p w:rsidR="00DF3C55" w:rsidRPr="00DF3C55" w:rsidRDefault="00D32C85" w:rsidP="004B69A2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sz w:val="24"/>
          <w:szCs w:val="24"/>
        </w:rPr>
        <w:t>All checks, drafts or other orders for the payment of money, notes or other evidence of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 xml:space="preserve">indebtedness issued in the name of </w:t>
      </w:r>
      <w:r w:rsidR="00EE1EB9" w:rsidRPr="00DF3C55">
        <w:rPr>
          <w:rFonts w:ascii="Times New Roman" w:hAnsi="Times New Roman" w:cs="Times New Roman"/>
          <w:i/>
          <w:iCs/>
          <w:sz w:val="24"/>
          <w:szCs w:val="24"/>
        </w:rPr>
        <w:t>NETWORK NAME</w:t>
      </w:r>
      <w:r w:rsidRPr="00DF3C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should follow the policies</w:t>
      </w:r>
      <w:r w:rsidR="004B69A2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and pr</w:t>
      </w:r>
      <w:r w:rsidR="004B69A2" w:rsidRPr="00DF3C55">
        <w:rPr>
          <w:rFonts w:ascii="Times New Roman" w:hAnsi="Times New Roman" w:cs="Times New Roman"/>
          <w:sz w:val="24"/>
          <w:szCs w:val="24"/>
        </w:rPr>
        <w:t xml:space="preserve">ocedures as set forth by </w:t>
      </w:r>
      <w:r w:rsidR="00A8755C" w:rsidRPr="00DF3C55">
        <w:rPr>
          <w:rFonts w:ascii="Times New Roman" w:hAnsi="Times New Roman" w:cs="Times New Roman"/>
          <w:sz w:val="24"/>
          <w:szCs w:val="24"/>
        </w:rPr>
        <w:t>the entities that make up the Network</w:t>
      </w:r>
      <w:r w:rsidR="004B69A2" w:rsidRPr="00DF3C55">
        <w:rPr>
          <w:rFonts w:ascii="Times New Roman" w:hAnsi="Times New Roman" w:cs="Times New Roman"/>
          <w:sz w:val="24"/>
          <w:szCs w:val="24"/>
        </w:rPr>
        <w:t>.</w:t>
      </w:r>
    </w:p>
    <w:p w:rsidR="00DF3C55" w:rsidRPr="00DF3C55" w:rsidRDefault="00A8755C" w:rsidP="00D32C8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3C55">
        <w:rPr>
          <w:rFonts w:ascii="Times New Roman" w:hAnsi="Times New Roman" w:cs="Times New Roman"/>
          <w:sz w:val="24"/>
          <w:szCs w:val="24"/>
        </w:rPr>
        <w:t xml:space="preserve">Two Board members signatures </w:t>
      </w:r>
      <w:r w:rsidR="000E708C" w:rsidRPr="00DF3C55">
        <w:rPr>
          <w:rFonts w:ascii="Times New Roman" w:hAnsi="Times New Roman" w:cs="Times New Roman"/>
          <w:sz w:val="24"/>
          <w:szCs w:val="24"/>
        </w:rPr>
        <w:t>will be on the checking account, one signature is required on checks and two signatures required for any check equal or greater than $500.00.</w:t>
      </w:r>
    </w:p>
    <w:p w:rsidR="00DF3C55" w:rsidRPr="00DF3C55" w:rsidRDefault="00D32C85" w:rsidP="00D32C8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bCs/>
          <w:sz w:val="24"/>
          <w:szCs w:val="24"/>
        </w:rPr>
        <w:t>Deposits</w:t>
      </w:r>
    </w:p>
    <w:p w:rsidR="00DF3C55" w:rsidRDefault="00D32C85" w:rsidP="00D32C8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sz w:val="24"/>
          <w:szCs w:val="24"/>
        </w:rPr>
        <w:lastRenderedPageBreak/>
        <w:t xml:space="preserve">All funds of the Network shall be deposited from time to time to the credit of the </w:t>
      </w:r>
      <w:r w:rsidR="00EE1EB9" w:rsidRPr="00DF3C55">
        <w:rPr>
          <w:rFonts w:ascii="Times New Roman" w:hAnsi="Times New Roman" w:cs="Times New Roman"/>
          <w:sz w:val="24"/>
          <w:szCs w:val="24"/>
        </w:rPr>
        <w:t xml:space="preserve">NETWORK NAME </w:t>
      </w:r>
      <w:r w:rsidRPr="00DF3C55">
        <w:rPr>
          <w:rFonts w:ascii="Times New Roman" w:hAnsi="Times New Roman" w:cs="Times New Roman"/>
          <w:sz w:val="24"/>
          <w:szCs w:val="24"/>
        </w:rPr>
        <w:t xml:space="preserve">in such banks, trust </w:t>
      </w:r>
      <w:r w:rsidR="004B69A2" w:rsidRPr="00DF3C55">
        <w:rPr>
          <w:rFonts w:ascii="Times New Roman" w:hAnsi="Times New Roman" w:cs="Times New Roman"/>
          <w:sz w:val="24"/>
          <w:szCs w:val="24"/>
        </w:rPr>
        <w:t>c</w:t>
      </w:r>
      <w:r w:rsidRPr="00DF3C55">
        <w:rPr>
          <w:rFonts w:ascii="Times New Roman" w:hAnsi="Times New Roman" w:cs="Times New Roman"/>
          <w:sz w:val="24"/>
          <w:szCs w:val="24"/>
        </w:rPr>
        <w:t>ompanies or other depositories as the Board of</w:t>
      </w:r>
      <w:r w:rsidR="004B69A2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Directors may direct.</w:t>
      </w:r>
    </w:p>
    <w:p w:rsidR="00D32C85" w:rsidRPr="00DF3C55" w:rsidRDefault="00D32C85" w:rsidP="00D32C8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sz w:val="24"/>
          <w:szCs w:val="24"/>
        </w:rPr>
        <w:t xml:space="preserve">The Board of Directors may accept on behalf of </w:t>
      </w:r>
      <w:r w:rsidRPr="00DF3C55">
        <w:rPr>
          <w:rFonts w:ascii="Times New Roman" w:hAnsi="Times New Roman" w:cs="Times New Roman"/>
          <w:iCs/>
          <w:sz w:val="24"/>
          <w:szCs w:val="24"/>
        </w:rPr>
        <w:t>the</w:t>
      </w:r>
      <w:r w:rsidRPr="00DF3C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 xml:space="preserve">Network any </w:t>
      </w:r>
      <w:r w:rsidR="004B69A2" w:rsidRPr="00DF3C55">
        <w:rPr>
          <w:rFonts w:ascii="Times New Roman" w:hAnsi="Times New Roman" w:cs="Times New Roman"/>
          <w:sz w:val="24"/>
          <w:szCs w:val="24"/>
        </w:rPr>
        <w:t>c</w:t>
      </w:r>
      <w:r w:rsidRPr="00DF3C55">
        <w:rPr>
          <w:rFonts w:ascii="Times New Roman" w:hAnsi="Times New Roman" w:cs="Times New Roman"/>
          <w:sz w:val="24"/>
          <w:szCs w:val="24"/>
        </w:rPr>
        <w:t>ontribution, gift,</w:t>
      </w:r>
      <w:r w:rsid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 xml:space="preserve">bequest, or devise for the </w:t>
      </w:r>
      <w:r w:rsidRPr="00DF3C55">
        <w:rPr>
          <w:rFonts w:ascii="Times New Roman" w:hAnsi="Times New Roman" w:cs="Times New Roman"/>
          <w:iCs/>
          <w:sz w:val="24"/>
          <w:szCs w:val="24"/>
        </w:rPr>
        <w:t>general</w:t>
      </w:r>
      <w:r w:rsidRPr="00DF3C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>purpose or for any special purpose of the Network.</w:t>
      </w:r>
    </w:p>
    <w:p w:rsidR="004B69A2" w:rsidRDefault="004B69A2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C55" w:rsidRPr="00AF67B6" w:rsidRDefault="00DF3C55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85" w:rsidRDefault="00A96304" w:rsidP="00DF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VIII</w:t>
      </w:r>
    </w:p>
    <w:p w:rsidR="00DF3C55" w:rsidRPr="00AF67B6" w:rsidRDefault="00DF3C55" w:rsidP="00DF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C85" w:rsidRPr="00DF3C55" w:rsidRDefault="00D32C85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3C55">
        <w:rPr>
          <w:rFonts w:ascii="Times New Roman" w:hAnsi="Times New Roman" w:cs="Times New Roman"/>
          <w:bCs/>
          <w:sz w:val="24"/>
          <w:szCs w:val="24"/>
        </w:rPr>
        <w:t>BOOKS AND RECORDS</w:t>
      </w:r>
    </w:p>
    <w:p w:rsidR="00DF3C55" w:rsidRPr="00DF3C55" w:rsidRDefault="00D32C85" w:rsidP="00D32C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bCs/>
          <w:sz w:val="24"/>
          <w:szCs w:val="24"/>
        </w:rPr>
        <w:t>Network Name on Books and Records</w:t>
      </w:r>
    </w:p>
    <w:p w:rsidR="00DF3C55" w:rsidRPr="00DF3C55" w:rsidRDefault="00D32C85" w:rsidP="00D32C85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sz w:val="24"/>
          <w:szCs w:val="24"/>
        </w:rPr>
        <w:t xml:space="preserve">The Network shall keep </w:t>
      </w:r>
      <w:r w:rsidR="004B69A2" w:rsidRPr="00DF3C55">
        <w:rPr>
          <w:rFonts w:ascii="Times New Roman" w:hAnsi="Times New Roman" w:cs="Times New Roman"/>
          <w:sz w:val="24"/>
          <w:szCs w:val="24"/>
        </w:rPr>
        <w:t>c</w:t>
      </w:r>
      <w:r w:rsidRPr="00DF3C55">
        <w:rPr>
          <w:rFonts w:ascii="Times New Roman" w:hAnsi="Times New Roman" w:cs="Times New Roman"/>
          <w:sz w:val="24"/>
          <w:szCs w:val="24"/>
        </w:rPr>
        <w:t xml:space="preserve">orrect and </w:t>
      </w:r>
      <w:r w:rsidR="004B69A2" w:rsidRPr="00DF3C55">
        <w:rPr>
          <w:rFonts w:ascii="Times New Roman" w:hAnsi="Times New Roman" w:cs="Times New Roman"/>
          <w:sz w:val="24"/>
          <w:szCs w:val="24"/>
        </w:rPr>
        <w:t>c</w:t>
      </w:r>
      <w:r w:rsidRPr="00DF3C55">
        <w:rPr>
          <w:rFonts w:ascii="Times New Roman" w:hAnsi="Times New Roman" w:cs="Times New Roman"/>
          <w:sz w:val="24"/>
          <w:szCs w:val="24"/>
        </w:rPr>
        <w:t>omplete ac</w:t>
      </w:r>
      <w:r w:rsidR="004B69A2" w:rsidRPr="00DF3C55">
        <w:rPr>
          <w:rFonts w:ascii="Times New Roman" w:hAnsi="Times New Roman" w:cs="Times New Roman"/>
          <w:sz w:val="24"/>
          <w:szCs w:val="24"/>
        </w:rPr>
        <w:t>c</w:t>
      </w:r>
      <w:r w:rsidRPr="00DF3C55">
        <w:rPr>
          <w:rFonts w:ascii="Times New Roman" w:hAnsi="Times New Roman" w:cs="Times New Roman"/>
          <w:sz w:val="24"/>
          <w:szCs w:val="24"/>
        </w:rPr>
        <w:t>ounting books and re</w:t>
      </w:r>
      <w:r w:rsidR="004B69A2" w:rsidRPr="00DF3C55">
        <w:rPr>
          <w:rFonts w:ascii="Times New Roman" w:hAnsi="Times New Roman" w:cs="Times New Roman"/>
          <w:sz w:val="24"/>
          <w:szCs w:val="24"/>
        </w:rPr>
        <w:t>c</w:t>
      </w:r>
      <w:r w:rsidRPr="00DF3C55">
        <w:rPr>
          <w:rFonts w:ascii="Times New Roman" w:hAnsi="Times New Roman" w:cs="Times New Roman"/>
          <w:sz w:val="24"/>
          <w:szCs w:val="24"/>
        </w:rPr>
        <w:t>ords, and shall</w:t>
      </w:r>
      <w:r w:rsidR="00DF3C55" w:rsidRPr="00DF3C55">
        <w:rPr>
          <w:rFonts w:ascii="Times New Roman" w:hAnsi="Times New Roman" w:cs="Times New Roman"/>
          <w:sz w:val="24"/>
          <w:szCs w:val="24"/>
        </w:rPr>
        <w:t xml:space="preserve"> </w:t>
      </w:r>
      <w:r w:rsidRPr="00DF3C55">
        <w:rPr>
          <w:rFonts w:ascii="Times New Roman" w:hAnsi="Times New Roman" w:cs="Times New Roman"/>
          <w:sz w:val="24"/>
          <w:szCs w:val="24"/>
        </w:rPr>
        <w:t xml:space="preserve">use the full name </w:t>
      </w:r>
      <w:r w:rsidR="00EE1EB9" w:rsidRPr="00DF3C55">
        <w:rPr>
          <w:rFonts w:ascii="Times New Roman" w:hAnsi="Times New Roman" w:cs="Times New Roman"/>
          <w:i/>
          <w:iCs/>
          <w:sz w:val="24"/>
          <w:szCs w:val="24"/>
        </w:rPr>
        <w:t>NETWORK NAME</w:t>
      </w:r>
    </w:p>
    <w:p w:rsidR="00D32C85" w:rsidRPr="00DF3C55" w:rsidRDefault="00D32C85" w:rsidP="00D32C85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55">
        <w:rPr>
          <w:rFonts w:ascii="Times New Roman" w:hAnsi="Times New Roman" w:cs="Times New Roman"/>
          <w:sz w:val="24"/>
          <w:szCs w:val="24"/>
        </w:rPr>
        <w:t>The Network shall keep minutes of the proceeding of its Board of Directors, and any</w:t>
      </w:r>
      <w:r w:rsidR="00DF3C55">
        <w:rPr>
          <w:rFonts w:ascii="Times New Roman" w:hAnsi="Times New Roman" w:cs="Times New Roman"/>
          <w:sz w:val="24"/>
          <w:szCs w:val="24"/>
        </w:rPr>
        <w:t xml:space="preserve"> </w:t>
      </w:r>
      <w:r w:rsidR="004B69A2" w:rsidRPr="00DF3C55">
        <w:rPr>
          <w:rFonts w:ascii="Times New Roman" w:hAnsi="Times New Roman" w:cs="Times New Roman"/>
          <w:sz w:val="24"/>
          <w:szCs w:val="24"/>
        </w:rPr>
        <w:t>c</w:t>
      </w:r>
      <w:r w:rsidRPr="00DF3C55">
        <w:rPr>
          <w:rFonts w:ascii="Times New Roman" w:hAnsi="Times New Roman" w:cs="Times New Roman"/>
          <w:sz w:val="24"/>
          <w:szCs w:val="24"/>
        </w:rPr>
        <w:t>ommittees having any authority of the Board.</w:t>
      </w:r>
    </w:p>
    <w:p w:rsidR="004B69A2" w:rsidRDefault="004B69A2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C55" w:rsidRPr="00AF67B6" w:rsidRDefault="00DF3C55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85" w:rsidRPr="00AF67B6" w:rsidRDefault="00D32C85" w:rsidP="00DF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7B6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 w:rsidR="00A9630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F67B6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:rsidR="00604E8C" w:rsidRDefault="00D32C85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3C55">
        <w:rPr>
          <w:rFonts w:ascii="Times New Roman" w:hAnsi="Times New Roman" w:cs="Times New Roman"/>
          <w:bCs/>
          <w:sz w:val="24"/>
          <w:szCs w:val="24"/>
        </w:rPr>
        <w:t>MEMBERSHIP FEES</w:t>
      </w:r>
    </w:p>
    <w:p w:rsidR="00604E8C" w:rsidRPr="00604E8C" w:rsidRDefault="00D32C85" w:rsidP="00D32C8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04E8C">
        <w:rPr>
          <w:rFonts w:ascii="Times New Roman" w:hAnsi="Times New Roman" w:cs="Times New Roman"/>
          <w:bCs/>
          <w:sz w:val="24"/>
          <w:szCs w:val="24"/>
        </w:rPr>
        <w:t>The Network May Elect to Establish an Annual Membership Fee</w:t>
      </w:r>
    </w:p>
    <w:p w:rsidR="00D32C85" w:rsidRPr="00604E8C" w:rsidRDefault="00D32C85" w:rsidP="00604E8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04E8C">
        <w:rPr>
          <w:rFonts w:ascii="Times New Roman" w:hAnsi="Times New Roman" w:cs="Times New Roman"/>
          <w:sz w:val="24"/>
          <w:szCs w:val="24"/>
          <w:highlight w:val="yellow"/>
        </w:rPr>
        <w:t>A uniform Membership fee may be determined by the majority of the members</w:t>
      </w:r>
      <w:r w:rsidR="00EE1EB9" w:rsidRPr="00604E8C">
        <w:rPr>
          <w:rFonts w:ascii="Times New Roman" w:hAnsi="Times New Roman" w:cs="Times New Roman"/>
          <w:sz w:val="24"/>
          <w:szCs w:val="24"/>
        </w:rPr>
        <w:t xml:space="preserve"> </w:t>
      </w:r>
      <w:r w:rsidR="00EE1EB9" w:rsidRPr="00604E8C">
        <w:rPr>
          <w:rFonts w:ascii="Times New Roman" w:hAnsi="Times New Roman" w:cs="Times New Roman"/>
          <w:color w:val="FF0000"/>
          <w:sz w:val="24"/>
          <w:szCs w:val="24"/>
        </w:rPr>
        <w:t>(Completely optional, but some do for funding of staff and/or activities)</w:t>
      </w:r>
    </w:p>
    <w:p w:rsidR="004B69A2" w:rsidRPr="00AF67B6" w:rsidRDefault="004B69A2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85" w:rsidRDefault="00A96304" w:rsidP="00DF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X</w:t>
      </w:r>
    </w:p>
    <w:p w:rsidR="00604E8C" w:rsidRPr="00AF67B6" w:rsidRDefault="00604E8C" w:rsidP="00DF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C85" w:rsidRDefault="00D32C85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3C55">
        <w:rPr>
          <w:rFonts w:ascii="Times New Roman" w:hAnsi="Times New Roman" w:cs="Times New Roman"/>
          <w:bCs/>
          <w:sz w:val="24"/>
          <w:szCs w:val="24"/>
        </w:rPr>
        <w:t>AMENDMENTS</w:t>
      </w:r>
    </w:p>
    <w:p w:rsidR="00604E8C" w:rsidRPr="00604E8C" w:rsidRDefault="00604E8C" w:rsidP="00D32C8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</w:t>
      </w:r>
    </w:p>
    <w:p w:rsidR="00604E8C" w:rsidRPr="00604E8C" w:rsidRDefault="00D32C85" w:rsidP="00604E8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4E8C">
        <w:rPr>
          <w:rFonts w:ascii="Times New Roman" w:hAnsi="Times New Roman" w:cs="Times New Roman"/>
          <w:sz w:val="24"/>
          <w:szCs w:val="24"/>
        </w:rPr>
        <w:t>The Bylaws of the Network may be amended by an affirmative majority vote of the</w:t>
      </w:r>
      <w:r w:rsidR="00604E8C" w:rsidRPr="00604E8C">
        <w:rPr>
          <w:rFonts w:ascii="Times New Roman" w:hAnsi="Times New Roman" w:cs="Times New Roman"/>
          <w:sz w:val="24"/>
          <w:szCs w:val="24"/>
        </w:rPr>
        <w:t xml:space="preserve"> </w:t>
      </w:r>
      <w:r w:rsidRPr="00604E8C">
        <w:rPr>
          <w:rFonts w:ascii="Times New Roman" w:hAnsi="Times New Roman" w:cs="Times New Roman"/>
          <w:sz w:val="24"/>
          <w:szCs w:val="24"/>
        </w:rPr>
        <w:t>members present, at any regular or special called meeting at which a quorum is present,</w:t>
      </w:r>
      <w:r w:rsidR="00604E8C" w:rsidRPr="00604E8C">
        <w:rPr>
          <w:rFonts w:ascii="Times New Roman" w:hAnsi="Times New Roman" w:cs="Times New Roman"/>
          <w:sz w:val="24"/>
          <w:szCs w:val="24"/>
        </w:rPr>
        <w:t xml:space="preserve"> </w:t>
      </w:r>
      <w:r w:rsidRPr="00604E8C">
        <w:rPr>
          <w:rFonts w:ascii="Times New Roman" w:hAnsi="Times New Roman" w:cs="Times New Roman"/>
          <w:sz w:val="24"/>
          <w:szCs w:val="24"/>
        </w:rPr>
        <w:t xml:space="preserve">provided that notice shall have been </w:t>
      </w:r>
      <w:r w:rsidR="004B69A2" w:rsidRPr="00604E8C">
        <w:rPr>
          <w:rFonts w:ascii="Times New Roman" w:hAnsi="Times New Roman" w:cs="Times New Roman"/>
          <w:sz w:val="24"/>
          <w:szCs w:val="24"/>
        </w:rPr>
        <w:t>e</w:t>
      </w:r>
      <w:r w:rsidRPr="00604E8C">
        <w:rPr>
          <w:rFonts w:ascii="Times New Roman" w:hAnsi="Times New Roman" w:cs="Times New Roman"/>
          <w:sz w:val="24"/>
          <w:szCs w:val="24"/>
        </w:rPr>
        <w:t>mailed or delivered personally to each member of the</w:t>
      </w:r>
      <w:r w:rsidR="00604E8C" w:rsidRPr="00604E8C">
        <w:rPr>
          <w:rFonts w:ascii="Times New Roman" w:hAnsi="Times New Roman" w:cs="Times New Roman"/>
          <w:sz w:val="24"/>
          <w:szCs w:val="24"/>
        </w:rPr>
        <w:t xml:space="preserve"> </w:t>
      </w:r>
      <w:r w:rsidRPr="00604E8C">
        <w:rPr>
          <w:rFonts w:ascii="Times New Roman" w:hAnsi="Times New Roman" w:cs="Times New Roman"/>
          <w:sz w:val="24"/>
          <w:szCs w:val="24"/>
        </w:rPr>
        <w:t xml:space="preserve">Board at least </w:t>
      </w:r>
      <w:r w:rsidR="004B69A2" w:rsidRPr="00604E8C">
        <w:rPr>
          <w:rFonts w:ascii="Times New Roman" w:hAnsi="Times New Roman" w:cs="Times New Roman"/>
          <w:sz w:val="24"/>
          <w:szCs w:val="24"/>
        </w:rPr>
        <w:t>five</w:t>
      </w:r>
      <w:r w:rsidRPr="00604E8C">
        <w:rPr>
          <w:rFonts w:ascii="Times New Roman" w:hAnsi="Times New Roman" w:cs="Times New Roman"/>
          <w:sz w:val="24"/>
          <w:szCs w:val="24"/>
        </w:rPr>
        <w:t xml:space="preserve"> (</w:t>
      </w:r>
      <w:r w:rsidR="004B69A2" w:rsidRPr="00604E8C">
        <w:rPr>
          <w:rFonts w:ascii="Times New Roman" w:hAnsi="Times New Roman" w:cs="Times New Roman"/>
          <w:sz w:val="24"/>
          <w:szCs w:val="24"/>
        </w:rPr>
        <w:t>5</w:t>
      </w:r>
      <w:r w:rsidRPr="00604E8C">
        <w:rPr>
          <w:rFonts w:ascii="Times New Roman" w:hAnsi="Times New Roman" w:cs="Times New Roman"/>
          <w:sz w:val="24"/>
          <w:szCs w:val="24"/>
        </w:rPr>
        <w:t xml:space="preserve">) days prior to said meeting, and provided further, that such </w:t>
      </w:r>
      <w:r w:rsidR="004B69A2" w:rsidRPr="00604E8C">
        <w:rPr>
          <w:rFonts w:ascii="Times New Roman" w:hAnsi="Times New Roman" w:cs="Times New Roman"/>
          <w:sz w:val="24"/>
          <w:szCs w:val="24"/>
        </w:rPr>
        <w:t>email</w:t>
      </w:r>
      <w:r w:rsidR="00604E8C" w:rsidRPr="00604E8C">
        <w:rPr>
          <w:rFonts w:ascii="Times New Roman" w:hAnsi="Times New Roman" w:cs="Times New Roman"/>
          <w:sz w:val="24"/>
          <w:szCs w:val="24"/>
        </w:rPr>
        <w:t xml:space="preserve"> </w:t>
      </w:r>
      <w:r w:rsidRPr="00604E8C">
        <w:rPr>
          <w:rFonts w:ascii="Times New Roman" w:hAnsi="Times New Roman" w:cs="Times New Roman"/>
          <w:sz w:val="24"/>
          <w:szCs w:val="24"/>
        </w:rPr>
        <w:t>notice shall fully represent the proposed amendments.</w:t>
      </w:r>
    </w:p>
    <w:p w:rsidR="00604E8C" w:rsidRPr="00604E8C" w:rsidRDefault="00D32C85" w:rsidP="00D32C8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8C">
        <w:rPr>
          <w:rFonts w:ascii="Times New Roman" w:hAnsi="Times New Roman" w:cs="Times New Roman"/>
          <w:bCs/>
          <w:sz w:val="24"/>
          <w:szCs w:val="24"/>
        </w:rPr>
        <w:t>Review</w:t>
      </w:r>
    </w:p>
    <w:p w:rsidR="00D32C85" w:rsidRDefault="00D32C85" w:rsidP="00604E8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8C">
        <w:rPr>
          <w:rFonts w:ascii="Times New Roman" w:hAnsi="Times New Roman" w:cs="Times New Roman"/>
          <w:sz w:val="24"/>
          <w:szCs w:val="24"/>
        </w:rPr>
        <w:t xml:space="preserve">The </w:t>
      </w:r>
      <w:r w:rsidR="00F74D7A" w:rsidRPr="00604E8C">
        <w:rPr>
          <w:rFonts w:ascii="Times New Roman" w:hAnsi="Times New Roman" w:cs="Times New Roman"/>
          <w:sz w:val="24"/>
          <w:szCs w:val="24"/>
        </w:rPr>
        <w:t>Governing Board</w:t>
      </w:r>
      <w:r w:rsidRPr="00604E8C">
        <w:rPr>
          <w:rFonts w:ascii="Times New Roman" w:hAnsi="Times New Roman" w:cs="Times New Roman"/>
          <w:sz w:val="24"/>
          <w:szCs w:val="24"/>
        </w:rPr>
        <w:t xml:space="preserve"> shall review the Bylaws at least once every two (2) years, or as</w:t>
      </w:r>
      <w:r w:rsidR="004B69A2" w:rsidRPr="00604E8C">
        <w:rPr>
          <w:rFonts w:ascii="Times New Roman" w:hAnsi="Times New Roman" w:cs="Times New Roman"/>
          <w:sz w:val="24"/>
          <w:szCs w:val="24"/>
        </w:rPr>
        <w:t xml:space="preserve"> </w:t>
      </w:r>
      <w:r w:rsidRPr="00604E8C">
        <w:rPr>
          <w:rFonts w:ascii="Times New Roman" w:hAnsi="Times New Roman" w:cs="Times New Roman"/>
          <w:sz w:val="24"/>
          <w:szCs w:val="24"/>
        </w:rPr>
        <w:t>deemed necessary by the Board for appropriate amendments.</w:t>
      </w:r>
    </w:p>
    <w:p w:rsidR="00604E8C" w:rsidRPr="00604E8C" w:rsidRDefault="00604E8C" w:rsidP="00604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85" w:rsidRDefault="00A96304" w:rsidP="006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XI</w:t>
      </w:r>
    </w:p>
    <w:p w:rsidR="00604E8C" w:rsidRPr="00AF67B6" w:rsidRDefault="00604E8C" w:rsidP="0060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C85" w:rsidRPr="00604E8C" w:rsidRDefault="00D32C85" w:rsidP="00D32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4E8C">
        <w:rPr>
          <w:rFonts w:ascii="Times New Roman" w:hAnsi="Times New Roman" w:cs="Times New Roman"/>
          <w:bCs/>
          <w:sz w:val="24"/>
          <w:szCs w:val="24"/>
        </w:rPr>
        <w:t>EFFECTIVE DATE</w:t>
      </w:r>
    </w:p>
    <w:p w:rsidR="00D32C85" w:rsidRDefault="00D32C85" w:rsidP="00D32C8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8C">
        <w:rPr>
          <w:rFonts w:ascii="Times New Roman" w:hAnsi="Times New Roman" w:cs="Times New Roman"/>
          <w:sz w:val="24"/>
          <w:szCs w:val="24"/>
        </w:rPr>
        <w:t>These Bylaws, and any amendments or revisions thereof, shall become effective on the day of</w:t>
      </w:r>
      <w:r w:rsidR="00604E8C">
        <w:rPr>
          <w:rFonts w:ascii="Times New Roman" w:hAnsi="Times New Roman" w:cs="Times New Roman"/>
          <w:sz w:val="24"/>
          <w:szCs w:val="24"/>
        </w:rPr>
        <w:t xml:space="preserve"> </w:t>
      </w:r>
      <w:r w:rsidRPr="00604E8C">
        <w:rPr>
          <w:rFonts w:ascii="Times New Roman" w:hAnsi="Times New Roman" w:cs="Times New Roman"/>
          <w:sz w:val="24"/>
          <w:szCs w:val="24"/>
        </w:rPr>
        <w:t>their adoption.</w:t>
      </w:r>
    </w:p>
    <w:p w:rsidR="00D32C85" w:rsidRPr="00604E8C" w:rsidRDefault="000B1158" w:rsidP="00D32C8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 the</w:t>
      </w:r>
      <w:r w:rsidR="00604E8C" w:rsidRPr="00604E8C">
        <w:rPr>
          <w:rFonts w:ascii="Times New Roman" w:hAnsi="Times New Roman" w:cs="Times New Roman"/>
          <w:sz w:val="24"/>
          <w:szCs w:val="24"/>
        </w:rPr>
        <w:t xml:space="preserve"> ________ day of __________, in the </w:t>
      </w:r>
      <w:bookmarkStart w:id="0" w:name="_GoBack"/>
      <w:bookmarkEnd w:id="0"/>
      <w:r w:rsidR="00604E8C" w:rsidRPr="00604E8C">
        <w:rPr>
          <w:rFonts w:ascii="Times New Roman" w:hAnsi="Times New Roman" w:cs="Times New Roman"/>
          <w:sz w:val="24"/>
          <w:szCs w:val="24"/>
        </w:rPr>
        <w:t>year _____.</w:t>
      </w:r>
    </w:p>
    <w:p w:rsidR="00D32C85" w:rsidRPr="00AF67B6" w:rsidRDefault="00D32C85" w:rsidP="00D32C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32C85" w:rsidRPr="00AF67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B7" w:rsidRDefault="00D642B7" w:rsidP="00D84D4B">
      <w:pPr>
        <w:spacing w:after="0" w:line="240" w:lineRule="auto"/>
      </w:pPr>
      <w:r>
        <w:separator/>
      </w:r>
    </w:p>
  </w:endnote>
  <w:endnote w:type="continuationSeparator" w:id="0">
    <w:p w:rsidR="00D642B7" w:rsidRDefault="00D642B7" w:rsidP="00D8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365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4D4B" w:rsidRDefault="00D84D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1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4D4B" w:rsidRDefault="00D84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B7" w:rsidRDefault="00D642B7" w:rsidP="00D84D4B">
      <w:pPr>
        <w:spacing w:after="0" w:line="240" w:lineRule="auto"/>
      </w:pPr>
      <w:r>
        <w:separator/>
      </w:r>
    </w:p>
  </w:footnote>
  <w:footnote w:type="continuationSeparator" w:id="0">
    <w:p w:rsidR="00D642B7" w:rsidRDefault="00D642B7" w:rsidP="00D8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4B" w:rsidRDefault="00D642B7">
    <w:pPr>
      <w:pStyle w:val="Header"/>
    </w:pPr>
    <w:sdt>
      <w:sdtPr>
        <w:id w:val="1547110517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652FE">
      <w:t>Sample Network Bylaws</w:t>
    </w:r>
  </w:p>
  <w:p w:rsidR="00D84D4B" w:rsidRDefault="00D84D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BAA"/>
    <w:multiLevelType w:val="hybridMultilevel"/>
    <w:tmpl w:val="47D044D0"/>
    <w:lvl w:ilvl="0" w:tplc="624EAD7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A1F82A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3379"/>
    <w:multiLevelType w:val="hybridMultilevel"/>
    <w:tmpl w:val="40EE4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55D3E"/>
    <w:multiLevelType w:val="hybridMultilevel"/>
    <w:tmpl w:val="A32A2E30"/>
    <w:lvl w:ilvl="0" w:tplc="48648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85186"/>
    <w:multiLevelType w:val="hybridMultilevel"/>
    <w:tmpl w:val="A8DED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333E9"/>
    <w:multiLevelType w:val="hybridMultilevel"/>
    <w:tmpl w:val="646E2B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49408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C6E8E"/>
    <w:multiLevelType w:val="hybridMultilevel"/>
    <w:tmpl w:val="4EAED3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547EF"/>
    <w:multiLevelType w:val="hybridMultilevel"/>
    <w:tmpl w:val="07CC7664"/>
    <w:lvl w:ilvl="0" w:tplc="040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584859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42C32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0355C"/>
    <w:multiLevelType w:val="hybridMultilevel"/>
    <w:tmpl w:val="AF20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D4476"/>
    <w:multiLevelType w:val="hybridMultilevel"/>
    <w:tmpl w:val="9D0C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A4F3B"/>
    <w:multiLevelType w:val="hybridMultilevel"/>
    <w:tmpl w:val="77847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866ED"/>
    <w:multiLevelType w:val="hybridMultilevel"/>
    <w:tmpl w:val="B8341B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85AD2"/>
    <w:multiLevelType w:val="hybridMultilevel"/>
    <w:tmpl w:val="8CC04C3E"/>
    <w:lvl w:ilvl="0" w:tplc="040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247E5F8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53018"/>
    <w:multiLevelType w:val="hybridMultilevel"/>
    <w:tmpl w:val="70306948"/>
    <w:lvl w:ilvl="0" w:tplc="50949E0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C6F50"/>
    <w:multiLevelType w:val="hybridMultilevel"/>
    <w:tmpl w:val="529209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D508E"/>
    <w:multiLevelType w:val="hybridMultilevel"/>
    <w:tmpl w:val="52B08A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71375"/>
    <w:multiLevelType w:val="hybridMultilevel"/>
    <w:tmpl w:val="4EAED3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86A2E"/>
    <w:multiLevelType w:val="hybridMultilevel"/>
    <w:tmpl w:val="24424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6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1"/>
  </w:num>
  <w:num w:numId="11">
    <w:abstractNumId w:val="13"/>
  </w:num>
  <w:num w:numId="12">
    <w:abstractNumId w:val="15"/>
  </w:num>
  <w:num w:numId="13">
    <w:abstractNumId w:val="5"/>
  </w:num>
  <w:num w:numId="14">
    <w:abstractNumId w:val="10"/>
  </w:num>
  <w:num w:numId="15">
    <w:abstractNumId w:val="14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4B"/>
    <w:rsid w:val="00037B65"/>
    <w:rsid w:val="0005380E"/>
    <w:rsid w:val="000B1158"/>
    <w:rsid w:val="000E708C"/>
    <w:rsid w:val="000F2F07"/>
    <w:rsid w:val="00220D82"/>
    <w:rsid w:val="00227CE5"/>
    <w:rsid w:val="00247BF2"/>
    <w:rsid w:val="002542AD"/>
    <w:rsid w:val="003C097E"/>
    <w:rsid w:val="004B69A2"/>
    <w:rsid w:val="005B3715"/>
    <w:rsid w:val="005D3634"/>
    <w:rsid w:val="00604E8C"/>
    <w:rsid w:val="008426AB"/>
    <w:rsid w:val="009552A6"/>
    <w:rsid w:val="009A0AA2"/>
    <w:rsid w:val="00A5090D"/>
    <w:rsid w:val="00A745D5"/>
    <w:rsid w:val="00A8755C"/>
    <w:rsid w:val="00A96304"/>
    <w:rsid w:val="00AF67B6"/>
    <w:rsid w:val="00B45C58"/>
    <w:rsid w:val="00B652FE"/>
    <w:rsid w:val="00C10E67"/>
    <w:rsid w:val="00C329A2"/>
    <w:rsid w:val="00D32C85"/>
    <w:rsid w:val="00D642B7"/>
    <w:rsid w:val="00D84D4B"/>
    <w:rsid w:val="00DF3C55"/>
    <w:rsid w:val="00E45CC0"/>
    <w:rsid w:val="00E96D29"/>
    <w:rsid w:val="00EE1EB9"/>
    <w:rsid w:val="00EE43A9"/>
    <w:rsid w:val="00F74D7A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D4B"/>
  </w:style>
  <w:style w:type="paragraph" w:styleId="Footer">
    <w:name w:val="footer"/>
    <w:basedOn w:val="Normal"/>
    <w:link w:val="FooterChar"/>
    <w:uiPriority w:val="99"/>
    <w:unhideWhenUsed/>
    <w:rsid w:val="00D84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D4B"/>
  </w:style>
  <w:style w:type="paragraph" w:styleId="BalloonText">
    <w:name w:val="Balloon Text"/>
    <w:basedOn w:val="Normal"/>
    <w:link w:val="BalloonTextChar"/>
    <w:uiPriority w:val="99"/>
    <w:semiHidden/>
    <w:unhideWhenUsed/>
    <w:rsid w:val="00D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D4B"/>
  </w:style>
  <w:style w:type="paragraph" w:styleId="Footer">
    <w:name w:val="footer"/>
    <w:basedOn w:val="Normal"/>
    <w:link w:val="FooterChar"/>
    <w:uiPriority w:val="99"/>
    <w:unhideWhenUsed/>
    <w:rsid w:val="00D84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D4B"/>
  </w:style>
  <w:style w:type="paragraph" w:styleId="BalloonText">
    <w:name w:val="Balloon Text"/>
    <w:basedOn w:val="Normal"/>
    <w:link w:val="BalloonTextChar"/>
    <w:uiPriority w:val="99"/>
    <w:semiHidden/>
    <w:unhideWhenUsed/>
    <w:rsid w:val="00D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Salyers, Chris</dc:creator>
  <cp:lastModifiedBy>Salyers, Chris</cp:lastModifiedBy>
  <cp:revision>3</cp:revision>
  <cp:lastPrinted>2013-06-24T15:45:00Z</cp:lastPrinted>
  <dcterms:created xsi:type="dcterms:W3CDTF">2015-02-10T18:54:00Z</dcterms:created>
  <dcterms:modified xsi:type="dcterms:W3CDTF">2015-02-10T18:58:00Z</dcterms:modified>
</cp:coreProperties>
</file>